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3E63E" w14:textId="4631C02C" w:rsidR="00C018DA" w:rsidRDefault="00C018DA" w:rsidP="00C018DA">
      <w:pPr>
        <w:spacing w:after="240"/>
        <w:jc w:val="center"/>
        <w:outlineLvl w:val="0"/>
        <w:rPr>
          <w:rFonts w:ascii="Calibri" w:hAnsi="Calibri" w:cs="Calibri"/>
          <w:b/>
          <w:color w:val="000000"/>
          <w:sz w:val="24"/>
          <w:szCs w:val="24"/>
        </w:rPr>
      </w:pPr>
      <w:r>
        <w:rPr>
          <w:rFonts w:ascii="Calibri" w:hAnsi="Calibri" w:cs="Calibri"/>
          <w:b/>
          <w:color w:val="000000"/>
          <w:sz w:val="24"/>
          <w:szCs w:val="24"/>
        </w:rPr>
        <w:t>MEMORIA</w:t>
      </w:r>
    </w:p>
    <w:tbl>
      <w:tblPr>
        <w:tblW w:w="8681" w:type="dxa"/>
        <w:tblInd w:w="-5"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8681"/>
      </w:tblGrid>
      <w:tr w:rsidR="00C018DA" w14:paraId="2C63BA34" w14:textId="77777777" w:rsidTr="00C018DA">
        <w:tc>
          <w:tcPr>
            <w:tcW w:w="8681" w:type="dxa"/>
            <w:tcBorders>
              <w:top w:val="single" w:sz="4" w:space="0" w:color="000080"/>
              <w:left w:val="single" w:sz="4" w:space="0" w:color="000080"/>
              <w:bottom w:val="single" w:sz="4" w:space="0" w:color="000080"/>
              <w:right w:val="single" w:sz="4" w:space="0" w:color="000080"/>
            </w:tcBorders>
            <w:shd w:val="clear" w:color="auto" w:fill="000080"/>
            <w:hideMark/>
          </w:tcPr>
          <w:p w14:paraId="1134A9D3" w14:textId="77777777" w:rsidR="00C018DA" w:rsidRDefault="00C018DA">
            <w:pPr>
              <w:spacing w:after="240"/>
              <w:ind w:left="539"/>
              <w:jc w:val="both"/>
              <w:outlineLvl w:val="0"/>
              <w:rPr>
                <w:rFonts w:ascii="Calibri" w:hAnsi="Calibri" w:cs="Calibri"/>
                <w:b/>
                <w:color w:val="FFFFFF"/>
                <w:sz w:val="24"/>
                <w:szCs w:val="24"/>
              </w:rPr>
            </w:pPr>
            <w:bookmarkStart w:id="0" w:name="_Toc185919846"/>
            <w:bookmarkStart w:id="1" w:name="_Toc152498441"/>
            <w:bookmarkStart w:id="2" w:name="_Toc172091381"/>
            <w:r>
              <w:rPr>
                <w:rFonts w:ascii="Calibri" w:hAnsi="Calibri" w:cs="Calibri"/>
                <w:b/>
                <w:color w:val="FFFFFF"/>
                <w:sz w:val="24"/>
                <w:szCs w:val="24"/>
              </w:rPr>
              <w:t xml:space="preserve">1. DESCRIPCIÓN DEL </w:t>
            </w:r>
            <w:bookmarkEnd w:id="0"/>
            <w:r>
              <w:rPr>
                <w:rFonts w:ascii="Calibri" w:hAnsi="Calibri" w:cs="Calibri"/>
                <w:b/>
                <w:color w:val="FFFFFF"/>
                <w:sz w:val="24"/>
                <w:szCs w:val="24"/>
              </w:rPr>
              <w:t>PROGRAMA DE ENSEÑANZA TEÓRICA</w:t>
            </w:r>
          </w:p>
        </w:tc>
      </w:tr>
      <w:bookmarkEnd w:id="1"/>
      <w:bookmarkEnd w:id="2"/>
    </w:tbl>
    <w:p w14:paraId="08EB195D" w14:textId="77777777" w:rsidR="00C018DA" w:rsidRDefault="00C018DA" w:rsidP="00C018DA">
      <w:pPr>
        <w:spacing w:after="240"/>
        <w:jc w:val="both"/>
        <w:outlineLvl w:val="0"/>
        <w:rPr>
          <w:rFonts w:ascii="Calibri" w:hAnsi="Calibri" w:cs="Calibri"/>
          <w:b/>
          <w:sz w:val="24"/>
          <w:szCs w:val="24"/>
        </w:rPr>
      </w:pPr>
    </w:p>
    <w:tbl>
      <w:tblPr>
        <w:tblpPr w:leftFromText="141" w:rightFromText="141" w:vertAnchor="text" w:horzAnchor="margin" w:tblpY="216"/>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48"/>
      </w:tblGrid>
      <w:tr w:rsidR="00C018DA" w14:paraId="1E9D6F8F"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shd w:val="clear" w:color="auto" w:fill="000080"/>
            <w:vAlign w:val="center"/>
            <w:hideMark/>
          </w:tcPr>
          <w:p w14:paraId="3E38A84D" w14:textId="77777777" w:rsidR="00C018DA" w:rsidRDefault="00C018DA">
            <w:pPr>
              <w:spacing w:line="228" w:lineRule="auto"/>
              <w:jc w:val="both"/>
              <w:rPr>
                <w:rFonts w:ascii="Calibri" w:hAnsi="Calibri" w:cs="Calibri"/>
                <w:b/>
                <w:color w:val="FFFFFF"/>
                <w:sz w:val="24"/>
                <w:szCs w:val="24"/>
              </w:rPr>
            </w:pPr>
            <w:r>
              <w:rPr>
                <w:rFonts w:ascii="Calibri" w:hAnsi="Calibri" w:cs="Calibri"/>
                <w:b/>
                <w:color w:val="FFFFFF"/>
                <w:sz w:val="24"/>
                <w:szCs w:val="24"/>
              </w:rPr>
              <w:t>CARACTERÍSTICAS GENERALES DEL PROGRAMA DE ENSEÑANZA TEÓRICA</w:t>
            </w:r>
          </w:p>
        </w:tc>
      </w:tr>
      <w:tr w:rsidR="00C018DA" w14:paraId="2CD280CD"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tcPr>
          <w:p w14:paraId="18CD95C5" w14:textId="77777777" w:rsidR="00C018DA" w:rsidRDefault="00C018DA" w:rsidP="0075306B">
            <w:pPr>
              <w:numPr>
                <w:ilvl w:val="1"/>
                <w:numId w:val="1"/>
              </w:numPr>
              <w:spacing w:line="228" w:lineRule="auto"/>
              <w:jc w:val="both"/>
              <w:rPr>
                <w:rFonts w:ascii="Calibri" w:hAnsi="Calibri" w:cs="Calibri"/>
                <w:b/>
                <w:color w:val="000080"/>
                <w:sz w:val="24"/>
                <w:szCs w:val="24"/>
              </w:rPr>
            </w:pPr>
            <w:r>
              <w:rPr>
                <w:rFonts w:ascii="Calibri" w:hAnsi="Calibri" w:cs="Calibri"/>
                <w:b/>
                <w:color w:val="000080"/>
                <w:sz w:val="24"/>
                <w:szCs w:val="24"/>
              </w:rPr>
              <w:t xml:space="preserve">Denominación </w:t>
            </w:r>
          </w:p>
          <w:p w14:paraId="21F771B9" w14:textId="77777777" w:rsidR="00C018DA" w:rsidRDefault="00C018DA">
            <w:pPr>
              <w:spacing w:line="228" w:lineRule="auto"/>
              <w:ind w:left="1080"/>
              <w:jc w:val="both"/>
              <w:rPr>
                <w:rFonts w:ascii="Calibri" w:hAnsi="Calibri" w:cs="Calibri"/>
                <w:color w:val="000080"/>
                <w:sz w:val="24"/>
                <w:szCs w:val="24"/>
              </w:rPr>
            </w:pPr>
          </w:p>
        </w:tc>
      </w:tr>
      <w:tr w:rsidR="00C018DA" w14:paraId="5DE91748"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tcPr>
          <w:p w14:paraId="22A413F6" w14:textId="77777777" w:rsidR="00C018DA" w:rsidRDefault="00C018DA" w:rsidP="0075306B">
            <w:pPr>
              <w:numPr>
                <w:ilvl w:val="1"/>
                <w:numId w:val="1"/>
              </w:numPr>
              <w:spacing w:line="228" w:lineRule="auto"/>
              <w:jc w:val="both"/>
              <w:rPr>
                <w:rFonts w:ascii="Calibri" w:hAnsi="Calibri" w:cs="Calibri"/>
                <w:b/>
                <w:color w:val="000080"/>
                <w:sz w:val="24"/>
                <w:szCs w:val="24"/>
              </w:rPr>
            </w:pPr>
            <w:r>
              <w:rPr>
                <w:rFonts w:ascii="Calibri" w:hAnsi="Calibri" w:cs="Calibri"/>
                <w:b/>
                <w:color w:val="000080"/>
                <w:sz w:val="24"/>
                <w:szCs w:val="24"/>
              </w:rPr>
              <w:t>Naturaleza del programa y evidencia de su aprobación</w:t>
            </w:r>
          </w:p>
          <w:p w14:paraId="0B9E95E5" w14:textId="77777777" w:rsidR="00C018DA" w:rsidRDefault="00C018DA">
            <w:pPr>
              <w:spacing w:line="228" w:lineRule="auto"/>
              <w:ind w:left="720"/>
              <w:jc w:val="both"/>
              <w:rPr>
                <w:rFonts w:ascii="Calibri" w:hAnsi="Calibri" w:cs="Calibri"/>
                <w:b/>
                <w:color w:val="000080"/>
                <w:sz w:val="24"/>
                <w:szCs w:val="24"/>
              </w:rPr>
            </w:pPr>
          </w:p>
        </w:tc>
      </w:tr>
      <w:tr w:rsidR="00C018DA" w14:paraId="34125575"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tcPr>
          <w:p w14:paraId="522EFB9F" w14:textId="77777777" w:rsidR="00C018DA" w:rsidRDefault="00C018DA" w:rsidP="0075306B">
            <w:pPr>
              <w:numPr>
                <w:ilvl w:val="1"/>
                <w:numId w:val="1"/>
              </w:numPr>
              <w:spacing w:line="228" w:lineRule="auto"/>
              <w:jc w:val="both"/>
              <w:rPr>
                <w:rFonts w:ascii="Calibri" w:hAnsi="Calibri" w:cs="Calibri"/>
                <w:sz w:val="24"/>
                <w:szCs w:val="24"/>
              </w:rPr>
            </w:pPr>
            <w:r>
              <w:rPr>
                <w:rFonts w:ascii="Calibri" w:hAnsi="Calibri" w:cs="Calibri"/>
                <w:b/>
                <w:color w:val="000080"/>
                <w:sz w:val="24"/>
                <w:szCs w:val="24"/>
              </w:rPr>
              <w:t xml:space="preserve">Duración en créditos ECTS (cursos </w:t>
            </w:r>
            <w:proofErr w:type="gramStart"/>
            <w:r>
              <w:rPr>
                <w:rFonts w:ascii="Calibri" w:hAnsi="Calibri" w:cs="Calibri"/>
                <w:b/>
                <w:color w:val="000080"/>
                <w:sz w:val="24"/>
                <w:szCs w:val="24"/>
              </w:rPr>
              <w:t>universitarios)/</w:t>
            </w:r>
            <w:proofErr w:type="gramEnd"/>
            <w:r>
              <w:rPr>
                <w:rFonts w:ascii="Calibri" w:hAnsi="Calibri" w:cs="Calibri"/>
                <w:b/>
                <w:color w:val="000080"/>
                <w:sz w:val="24"/>
                <w:szCs w:val="24"/>
              </w:rPr>
              <w:t xml:space="preserve"> horas docentes (cursos no universitarios) del curso</w:t>
            </w:r>
          </w:p>
          <w:p w14:paraId="6F77F420" w14:textId="77777777" w:rsidR="00C018DA" w:rsidRDefault="00C018DA">
            <w:pPr>
              <w:spacing w:line="228" w:lineRule="auto"/>
              <w:ind w:left="720"/>
              <w:jc w:val="both"/>
              <w:rPr>
                <w:rFonts w:ascii="Calibri" w:hAnsi="Calibri" w:cs="Calibri"/>
                <w:sz w:val="24"/>
                <w:szCs w:val="24"/>
              </w:rPr>
            </w:pPr>
          </w:p>
          <w:p w14:paraId="67DD6902" w14:textId="77777777" w:rsidR="00C018DA" w:rsidRDefault="00C018DA">
            <w:pPr>
              <w:spacing w:line="228" w:lineRule="auto"/>
              <w:ind w:left="720"/>
              <w:jc w:val="both"/>
              <w:rPr>
                <w:rFonts w:ascii="Calibri" w:hAnsi="Calibri" w:cs="Calibri"/>
                <w:sz w:val="24"/>
                <w:szCs w:val="24"/>
              </w:rPr>
            </w:pPr>
          </w:p>
        </w:tc>
      </w:tr>
      <w:tr w:rsidR="00C018DA" w14:paraId="3D3A63C9"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tcPr>
          <w:p w14:paraId="3E653A47" w14:textId="77777777" w:rsidR="00C018DA" w:rsidRDefault="00C018DA" w:rsidP="0075306B">
            <w:pPr>
              <w:numPr>
                <w:ilvl w:val="1"/>
                <w:numId w:val="1"/>
              </w:numPr>
              <w:spacing w:line="228" w:lineRule="auto"/>
              <w:jc w:val="both"/>
              <w:rPr>
                <w:rFonts w:ascii="Calibri" w:hAnsi="Calibri" w:cs="Calibri"/>
                <w:color w:val="000080"/>
                <w:sz w:val="24"/>
                <w:szCs w:val="24"/>
              </w:rPr>
            </w:pPr>
            <w:r>
              <w:rPr>
                <w:rFonts w:ascii="Calibri" w:hAnsi="Calibri" w:cs="Calibri"/>
                <w:b/>
                <w:color w:val="000080"/>
                <w:sz w:val="24"/>
                <w:szCs w:val="24"/>
              </w:rPr>
              <w:t xml:space="preserve">Modalidad de impartición del curso </w:t>
            </w:r>
            <w:r>
              <w:rPr>
                <w:rFonts w:ascii="Calibri" w:hAnsi="Calibri" w:cs="Calibri"/>
                <w:color w:val="000080"/>
                <w:sz w:val="24"/>
                <w:szCs w:val="24"/>
              </w:rPr>
              <w:t>(presencial, semipresencial, a distancia)</w:t>
            </w:r>
          </w:p>
          <w:p w14:paraId="4C79884A" w14:textId="77777777" w:rsidR="00C018DA" w:rsidRDefault="00C018DA">
            <w:pPr>
              <w:spacing w:line="228" w:lineRule="auto"/>
              <w:ind w:left="720"/>
              <w:jc w:val="both"/>
              <w:rPr>
                <w:rFonts w:ascii="Calibri" w:hAnsi="Calibri" w:cs="Calibri"/>
                <w:sz w:val="24"/>
                <w:szCs w:val="24"/>
              </w:rPr>
            </w:pPr>
          </w:p>
          <w:p w14:paraId="6D6E5832" w14:textId="77777777" w:rsidR="00C018DA" w:rsidRDefault="00C018DA">
            <w:pPr>
              <w:spacing w:line="228" w:lineRule="auto"/>
              <w:ind w:left="720"/>
              <w:jc w:val="both"/>
              <w:rPr>
                <w:rFonts w:ascii="Calibri" w:hAnsi="Calibri" w:cs="Calibri"/>
                <w:sz w:val="24"/>
                <w:szCs w:val="24"/>
              </w:rPr>
            </w:pPr>
          </w:p>
        </w:tc>
      </w:tr>
      <w:tr w:rsidR="00C018DA" w14:paraId="689DB30A"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vAlign w:val="center"/>
          </w:tcPr>
          <w:p w14:paraId="0412E5F9" w14:textId="77777777" w:rsidR="00C018DA" w:rsidRDefault="00C018DA" w:rsidP="0075306B">
            <w:pPr>
              <w:numPr>
                <w:ilvl w:val="1"/>
                <w:numId w:val="1"/>
              </w:numPr>
              <w:spacing w:line="228" w:lineRule="auto"/>
              <w:jc w:val="both"/>
              <w:rPr>
                <w:rFonts w:ascii="Calibri" w:hAnsi="Calibri" w:cs="Calibri"/>
                <w:color w:val="000080"/>
                <w:sz w:val="24"/>
                <w:szCs w:val="24"/>
              </w:rPr>
            </w:pPr>
            <w:r>
              <w:rPr>
                <w:rFonts w:ascii="Calibri" w:hAnsi="Calibri" w:cs="Calibri"/>
                <w:b/>
                <w:color w:val="000080"/>
                <w:sz w:val="24"/>
                <w:szCs w:val="24"/>
              </w:rPr>
              <w:t xml:space="preserve"> Número de plazas ofertadas </w:t>
            </w:r>
          </w:p>
          <w:p w14:paraId="640D2DAA" w14:textId="77777777" w:rsidR="00C018DA" w:rsidRDefault="00C018DA">
            <w:pPr>
              <w:spacing w:line="228" w:lineRule="auto"/>
              <w:jc w:val="both"/>
              <w:rPr>
                <w:rFonts w:ascii="Calibri" w:hAnsi="Calibri" w:cs="Calibri"/>
                <w:sz w:val="24"/>
                <w:szCs w:val="24"/>
              </w:rPr>
            </w:pPr>
          </w:p>
        </w:tc>
      </w:tr>
      <w:tr w:rsidR="00C018DA" w14:paraId="7A3E7B34"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vAlign w:val="center"/>
          </w:tcPr>
          <w:p w14:paraId="04EA7023" w14:textId="77777777" w:rsidR="00C018DA" w:rsidRDefault="00C018DA" w:rsidP="0075306B">
            <w:pPr>
              <w:numPr>
                <w:ilvl w:val="1"/>
                <w:numId w:val="1"/>
              </w:numPr>
              <w:spacing w:line="228" w:lineRule="auto"/>
              <w:jc w:val="both"/>
              <w:rPr>
                <w:rFonts w:ascii="Calibri" w:hAnsi="Calibri" w:cs="Calibri"/>
                <w:b/>
                <w:color w:val="000080"/>
                <w:sz w:val="24"/>
                <w:szCs w:val="24"/>
              </w:rPr>
            </w:pPr>
            <w:r>
              <w:rPr>
                <w:rFonts w:ascii="Calibri" w:hAnsi="Calibri" w:cs="Calibri"/>
                <w:b/>
                <w:color w:val="000080"/>
                <w:sz w:val="24"/>
                <w:szCs w:val="24"/>
              </w:rPr>
              <w:t>Corporación, Universidad o Centro de enseñanza superior solicitante (así como Centro, Departamento o Instituto responsable del curso)</w:t>
            </w:r>
          </w:p>
          <w:p w14:paraId="30DC989A" w14:textId="77777777" w:rsidR="00C018DA" w:rsidRDefault="00C018DA">
            <w:pPr>
              <w:spacing w:line="228" w:lineRule="auto"/>
              <w:ind w:left="720"/>
              <w:jc w:val="both"/>
              <w:rPr>
                <w:rFonts w:ascii="Calibri" w:hAnsi="Calibri" w:cs="Calibri"/>
                <w:b/>
                <w:color w:val="000080"/>
                <w:sz w:val="24"/>
                <w:szCs w:val="24"/>
              </w:rPr>
            </w:pPr>
          </w:p>
          <w:p w14:paraId="19D71407" w14:textId="77777777" w:rsidR="00C018DA" w:rsidRDefault="00C018DA" w:rsidP="0075306B">
            <w:pPr>
              <w:numPr>
                <w:ilvl w:val="0"/>
                <w:numId w:val="2"/>
              </w:numPr>
              <w:spacing w:line="228" w:lineRule="auto"/>
              <w:jc w:val="both"/>
              <w:rPr>
                <w:rFonts w:ascii="Calibri" w:hAnsi="Calibri" w:cs="Calibri"/>
                <w:color w:val="000080"/>
                <w:sz w:val="24"/>
                <w:szCs w:val="24"/>
              </w:rPr>
            </w:pPr>
            <w:r>
              <w:rPr>
                <w:rFonts w:ascii="Calibri" w:hAnsi="Calibri" w:cs="Calibri"/>
                <w:color w:val="000080"/>
                <w:sz w:val="24"/>
                <w:szCs w:val="24"/>
              </w:rPr>
              <w:t xml:space="preserve">Universidad solicitante: </w:t>
            </w:r>
          </w:p>
          <w:p w14:paraId="6B282057" w14:textId="77777777" w:rsidR="00C018DA" w:rsidRDefault="00C018DA" w:rsidP="0075306B">
            <w:pPr>
              <w:numPr>
                <w:ilvl w:val="0"/>
                <w:numId w:val="2"/>
              </w:numPr>
              <w:spacing w:line="228" w:lineRule="auto"/>
              <w:jc w:val="both"/>
              <w:rPr>
                <w:rFonts w:ascii="Calibri" w:hAnsi="Calibri" w:cs="Calibri"/>
                <w:color w:val="000080"/>
                <w:sz w:val="24"/>
                <w:szCs w:val="24"/>
              </w:rPr>
            </w:pPr>
            <w:r>
              <w:rPr>
                <w:rFonts w:ascii="Calibri" w:hAnsi="Calibri" w:cs="Calibri"/>
                <w:color w:val="000080"/>
                <w:sz w:val="24"/>
                <w:szCs w:val="24"/>
              </w:rPr>
              <w:t>Centro, departamento o instituto responsable del curso (a):</w:t>
            </w:r>
          </w:p>
          <w:p w14:paraId="7D6D949A" w14:textId="77777777" w:rsidR="00C018DA" w:rsidRDefault="00C018DA">
            <w:pPr>
              <w:spacing w:line="228" w:lineRule="auto"/>
              <w:ind w:left="720"/>
              <w:jc w:val="both"/>
              <w:rPr>
                <w:rFonts w:ascii="Calibri" w:hAnsi="Calibri" w:cs="Calibri"/>
                <w:b/>
                <w:color w:val="000080"/>
                <w:sz w:val="24"/>
                <w:szCs w:val="24"/>
              </w:rPr>
            </w:pPr>
          </w:p>
          <w:p w14:paraId="6FEAC078" w14:textId="77777777" w:rsidR="00C018DA" w:rsidRDefault="00C018DA" w:rsidP="0075306B">
            <w:pPr>
              <w:numPr>
                <w:ilvl w:val="0"/>
                <w:numId w:val="3"/>
              </w:numPr>
              <w:spacing w:line="228" w:lineRule="auto"/>
              <w:jc w:val="both"/>
              <w:outlineLvl w:val="0"/>
              <w:rPr>
                <w:rFonts w:ascii="Calibri" w:hAnsi="Calibri" w:cs="Calibri"/>
                <w:b/>
                <w:color w:val="000080"/>
                <w:sz w:val="24"/>
                <w:szCs w:val="24"/>
              </w:rPr>
            </w:pPr>
            <w:r>
              <w:rPr>
                <w:rFonts w:ascii="Calibri" w:hAnsi="Calibri" w:cs="Calibri"/>
                <w:sz w:val="24"/>
                <w:szCs w:val="24"/>
              </w:rPr>
              <w:t>Indicar igualmente si colaboran otros centros o instituciones en el curso</w:t>
            </w:r>
          </w:p>
          <w:p w14:paraId="1BE6A46C" w14:textId="77777777" w:rsidR="00C018DA" w:rsidRDefault="00C018DA">
            <w:pPr>
              <w:spacing w:line="228" w:lineRule="auto"/>
              <w:ind w:left="1080"/>
              <w:jc w:val="both"/>
              <w:outlineLvl w:val="0"/>
              <w:rPr>
                <w:rFonts w:ascii="Calibri" w:hAnsi="Calibri" w:cs="Calibri"/>
                <w:b/>
                <w:color w:val="000080"/>
                <w:sz w:val="24"/>
                <w:szCs w:val="24"/>
              </w:rPr>
            </w:pPr>
          </w:p>
        </w:tc>
      </w:tr>
      <w:tr w:rsidR="00C018DA" w14:paraId="4897F1EA" w14:textId="77777777" w:rsidTr="00C018DA">
        <w:trPr>
          <w:trHeight w:val="397"/>
        </w:trPr>
        <w:tc>
          <w:tcPr>
            <w:tcW w:w="8748" w:type="dxa"/>
            <w:tcBorders>
              <w:top w:val="single" w:sz="4" w:space="0" w:color="auto"/>
              <w:left w:val="single" w:sz="4" w:space="0" w:color="auto"/>
              <w:bottom w:val="single" w:sz="4" w:space="0" w:color="auto"/>
              <w:right w:val="single" w:sz="4" w:space="0" w:color="auto"/>
            </w:tcBorders>
          </w:tcPr>
          <w:p w14:paraId="4A096E07" w14:textId="77777777" w:rsidR="00C018DA" w:rsidRDefault="00C018DA" w:rsidP="0075306B">
            <w:pPr>
              <w:numPr>
                <w:ilvl w:val="1"/>
                <w:numId w:val="1"/>
              </w:numPr>
              <w:spacing w:line="228" w:lineRule="auto"/>
              <w:jc w:val="both"/>
              <w:rPr>
                <w:rFonts w:ascii="Calibri" w:hAnsi="Calibri" w:cs="Calibri"/>
                <w:b/>
                <w:color w:val="000080"/>
                <w:sz w:val="24"/>
                <w:szCs w:val="24"/>
              </w:rPr>
            </w:pPr>
            <w:r>
              <w:rPr>
                <w:rFonts w:ascii="Calibri" w:hAnsi="Calibri" w:cs="Calibri"/>
                <w:b/>
                <w:color w:val="000080"/>
                <w:sz w:val="24"/>
                <w:szCs w:val="24"/>
              </w:rPr>
              <w:t>Representante legal de la Corporación, Universidad o Centro de enseñanza superior y dirección académica del curso</w:t>
            </w:r>
          </w:p>
          <w:p w14:paraId="66CEF15C" w14:textId="77777777" w:rsidR="00C018DA" w:rsidRDefault="00C018DA">
            <w:pPr>
              <w:tabs>
                <w:tab w:val="left" w:pos="7035"/>
              </w:tabs>
              <w:spacing w:line="228" w:lineRule="auto"/>
              <w:jc w:val="both"/>
              <w:rPr>
                <w:rFonts w:ascii="Calibri" w:hAnsi="Calibri" w:cs="Calibri"/>
                <w:color w:val="000080"/>
                <w:sz w:val="24"/>
                <w:szCs w:val="24"/>
              </w:rPr>
            </w:pPr>
          </w:p>
          <w:p w14:paraId="2C0E4910" w14:textId="77777777" w:rsidR="00C018DA" w:rsidRDefault="00C018DA">
            <w:pPr>
              <w:tabs>
                <w:tab w:val="left" w:pos="7035"/>
              </w:tabs>
              <w:spacing w:line="228" w:lineRule="auto"/>
              <w:ind w:left="360" w:firstLine="426"/>
              <w:jc w:val="both"/>
              <w:rPr>
                <w:rFonts w:ascii="Calibri" w:hAnsi="Calibri" w:cs="Calibri"/>
                <w:b/>
                <w:color w:val="000080"/>
                <w:sz w:val="24"/>
                <w:szCs w:val="24"/>
              </w:rPr>
            </w:pPr>
            <w:r>
              <w:rPr>
                <w:rFonts w:ascii="Calibri" w:hAnsi="Calibri" w:cs="Calibri"/>
                <w:b/>
                <w:color w:val="000080"/>
                <w:sz w:val="24"/>
                <w:szCs w:val="24"/>
              </w:rPr>
              <w:t>1.7.1. Representante legal de la Corporación, Universidad o Centro de enseñanza superior (b)</w:t>
            </w:r>
          </w:p>
          <w:p w14:paraId="3B15C135"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Apellidos: </w:t>
            </w:r>
          </w:p>
          <w:p w14:paraId="4CA1D24A"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 Nombre: </w:t>
            </w:r>
          </w:p>
          <w:p w14:paraId="770D3805"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 Cargo: </w:t>
            </w:r>
          </w:p>
          <w:p w14:paraId="512B2189" w14:textId="77777777" w:rsidR="00C018DA" w:rsidRDefault="00C018DA">
            <w:pPr>
              <w:tabs>
                <w:tab w:val="left" w:pos="7035"/>
              </w:tabs>
              <w:spacing w:line="228" w:lineRule="auto"/>
              <w:ind w:left="360"/>
              <w:jc w:val="both"/>
              <w:rPr>
                <w:rFonts w:ascii="Calibri" w:hAnsi="Calibri" w:cs="Calibri"/>
                <w:color w:val="000080"/>
                <w:sz w:val="24"/>
                <w:szCs w:val="24"/>
              </w:rPr>
            </w:pPr>
          </w:p>
          <w:p w14:paraId="7EB25936" w14:textId="77777777" w:rsidR="00C018DA" w:rsidRDefault="00C018DA">
            <w:pPr>
              <w:tabs>
                <w:tab w:val="left" w:pos="7035"/>
              </w:tabs>
              <w:spacing w:line="228" w:lineRule="auto"/>
              <w:ind w:left="360" w:firstLine="426"/>
              <w:jc w:val="both"/>
              <w:rPr>
                <w:rFonts w:ascii="Calibri" w:hAnsi="Calibri" w:cs="Calibri"/>
                <w:b/>
                <w:color w:val="000080"/>
                <w:sz w:val="24"/>
                <w:szCs w:val="24"/>
              </w:rPr>
            </w:pPr>
            <w:r>
              <w:rPr>
                <w:rFonts w:ascii="Calibri" w:hAnsi="Calibri" w:cs="Calibri"/>
                <w:b/>
                <w:color w:val="000080"/>
                <w:sz w:val="24"/>
                <w:szCs w:val="24"/>
              </w:rPr>
              <w:t>1.7.2. Autoridad certificadora (c)</w:t>
            </w:r>
          </w:p>
          <w:p w14:paraId="1B1561A8"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Apellidos: </w:t>
            </w:r>
          </w:p>
          <w:p w14:paraId="1E503962"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 Nombre: </w:t>
            </w:r>
          </w:p>
          <w:p w14:paraId="06B625CB"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 Cargo: </w:t>
            </w:r>
          </w:p>
          <w:p w14:paraId="14D49146" w14:textId="77777777" w:rsidR="00C018DA" w:rsidRDefault="00C018DA">
            <w:pPr>
              <w:tabs>
                <w:tab w:val="left" w:pos="7035"/>
              </w:tabs>
              <w:spacing w:line="228" w:lineRule="auto"/>
              <w:ind w:left="360" w:firstLine="426"/>
              <w:jc w:val="both"/>
              <w:rPr>
                <w:rFonts w:ascii="Calibri" w:hAnsi="Calibri" w:cs="Calibri"/>
                <w:b/>
                <w:color w:val="000080"/>
                <w:sz w:val="24"/>
                <w:szCs w:val="24"/>
              </w:rPr>
            </w:pPr>
          </w:p>
          <w:p w14:paraId="39D5EA92" w14:textId="77777777" w:rsidR="00C018DA" w:rsidRDefault="00C018DA">
            <w:pPr>
              <w:tabs>
                <w:tab w:val="left" w:pos="7035"/>
              </w:tabs>
              <w:spacing w:line="228" w:lineRule="auto"/>
              <w:ind w:left="360" w:firstLine="426"/>
              <w:jc w:val="both"/>
              <w:rPr>
                <w:rFonts w:ascii="Calibri" w:hAnsi="Calibri" w:cs="Calibri"/>
                <w:b/>
                <w:color w:val="000080"/>
                <w:sz w:val="24"/>
                <w:szCs w:val="24"/>
              </w:rPr>
            </w:pPr>
            <w:r>
              <w:rPr>
                <w:rFonts w:ascii="Calibri" w:hAnsi="Calibri" w:cs="Calibri"/>
                <w:b/>
                <w:color w:val="000080"/>
                <w:sz w:val="24"/>
                <w:szCs w:val="24"/>
              </w:rPr>
              <w:t xml:space="preserve">1.7.3. Dirección académica </w:t>
            </w:r>
          </w:p>
          <w:p w14:paraId="5E94A918"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Apellidos: </w:t>
            </w:r>
          </w:p>
          <w:p w14:paraId="0827F78E"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t xml:space="preserve"> Nombre: </w:t>
            </w:r>
          </w:p>
          <w:p w14:paraId="0050C367" w14:textId="77777777" w:rsidR="00C018DA" w:rsidRDefault="00C018DA" w:rsidP="0075306B">
            <w:pPr>
              <w:numPr>
                <w:ilvl w:val="0"/>
                <w:numId w:val="2"/>
              </w:numPr>
              <w:spacing w:line="228" w:lineRule="auto"/>
              <w:ind w:left="1080"/>
              <w:jc w:val="both"/>
              <w:rPr>
                <w:rFonts w:ascii="Calibri" w:hAnsi="Calibri" w:cs="Calibri"/>
                <w:color w:val="000080"/>
                <w:sz w:val="24"/>
                <w:szCs w:val="24"/>
              </w:rPr>
            </w:pPr>
            <w:r>
              <w:rPr>
                <w:rFonts w:ascii="Calibri" w:hAnsi="Calibri" w:cs="Calibri"/>
                <w:color w:val="000080"/>
                <w:sz w:val="24"/>
                <w:szCs w:val="24"/>
              </w:rPr>
              <w:lastRenderedPageBreak/>
              <w:t xml:space="preserve"> Cargo: </w:t>
            </w:r>
          </w:p>
          <w:p w14:paraId="3564FE77" w14:textId="77777777" w:rsidR="00C018DA" w:rsidRDefault="00C018DA">
            <w:pPr>
              <w:tabs>
                <w:tab w:val="left" w:pos="7035"/>
              </w:tabs>
              <w:spacing w:line="228" w:lineRule="auto"/>
              <w:ind w:firstLine="426"/>
              <w:jc w:val="both"/>
              <w:rPr>
                <w:rFonts w:ascii="Calibri" w:hAnsi="Calibri" w:cs="Calibri"/>
                <w:color w:val="000080"/>
                <w:sz w:val="24"/>
                <w:szCs w:val="24"/>
              </w:rPr>
            </w:pPr>
          </w:p>
          <w:p w14:paraId="7E82EFF9" w14:textId="77777777" w:rsidR="00C018DA" w:rsidRDefault="00C018DA" w:rsidP="0075306B">
            <w:pPr>
              <w:numPr>
                <w:ilvl w:val="0"/>
                <w:numId w:val="3"/>
              </w:numPr>
              <w:spacing w:line="228" w:lineRule="auto"/>
              <w:jc w:val="both"/>
              <w:outlineLvl w:val="0"/>
              <w:rPr>
                <w:rFonts w:ascii="Calibri" w:hAnsi="Calibri" w:cs="Calibri"/>
                <w:sz w:val="24"/>
                <w:szCs w:val="24"/>
              </w:rPr>
            </w:pPr>
            <w:r>
              <w:rPr>
                <w:rFonts w:ascii="Calibri" w:hAnsi="Calibri" w:cs="Calibri"/>
                <w:sz w:val="24"/>
                <w:szCs w:val="24"/>
              </w:rPr>
              <w:t xml:space="preserve"> En los casos de delegación de la competencia se incluirá en la memoria copia del instrumento en que conste el mandato, apoderamiento o delegación de firma. </w:t>
            </w:r>
          </w:p>
          <w:p w14:paraId="003D1C65" w14:textId="77777777" w:rsidR="00C018DA" w:rsidRDefault="00C018DA" w:rsidP="0075306B">
            <w:pPr>
              <w:numPr>
                <w:ilvl w:val="0"/>
                <w:numId w:val="3"/>
              </w:numPr>
              <w:spacing w:line="228" w:lineRule="auto"/>
              <w:jc w:val="both"/>
              <w:outlineLvl w:val="0"/>
              <w:rPr>
                <w:rFonts w:ascii="Calibri" w:hAnsi="Calibri" w:cs="Calibri"/>
                <w:sz w:val="24"/>
                <w:szCs w:val="24"/>
              </w:rPr>
            </w:pPr>
            <w:r>
              <w:rPr>
                <w:rFonts w:ascii="Calibri" w:hAnsi="Calibri" w:cs="Calibri"/>
                <w:sz w:val="24"/>
                <w:szCs w:val="24"/>
              </w:rPr>
              <w:t xml:space="preserve">Secretario General de la Corporación, de la Universidad o del Centro de enseñanza superior o persona que tenga el mandato. Se adjuntará copia del acto del nombramiento </w:t>
            </w:r>
            <w:proofErr w:type="gramStart"/>
            <w:r>
              <w:rPr>
                <w:rFonts w:ascii="Calibri" w:hAnsi="Calibri" w:cs="Calibri"/>
                <w:sz w:val="24"/>
                <w:szCs w:val="24"/>
              </w:rPr>
              <w:t>del mismo</w:t>
            </w:r>
            <w:proofErr w:type="gramEnd"/>
            <w:r>
              <w:rPr>
                <w:rFonts w:ascii="Calibri" w:hAnsi="Calibri" w:cs="Calibri"/>
                <w:sz w:val="24"/>
                <w:szCs w:val="24"/>
              </w:rPr>
              <w:t xml:space="preserve">, referencia al BOE de la Comunidad Autónoma correspondiente o, en su caso, instrumento en que conste el mandato o delegación de la función. </w:t>
            </w:r>
          </w:p>
          <w:p w14:paraId="437708C3" w14:textId="77777777" w:rsidR="00C018DA" w:rsidRDefault="00C018DA">
            <w:pPr>
              <w:spacing w:line="228" w:lineRule="auto"/>
              <w:ind w:left="720"/>
              <w:jc w:val="both"/>
              <w:outlineLvl w:val="0"/>
              <w:rPr>
                <w:rFonts w:ascii="Calibri" w:hAnsi="Calibri" w:cs="Calibri"/>
                <w:sz w:val="24"/>
                <w:szCs w:val="24"/>
              </w:rPr>
            </w:pPr>
          </w:p>
        </w:tc>
      </w:tr>
    </w:tbl>
    <w:p w14:paraId="08287467" w14:textId="77777777" w:rsidR="00C018DA" w:rsidRDefault="00C018DA" w:rsidP="00C018DA">
      <w:pPr>
        <w:spacing w:after="240"/>
        <w:jc w:val="both"/>
        <w:rPr>
          <w:rFonts w:ascii="Calibri" w:hAnsi="Calibri" w:cs="Calibri"/>
          <w:b/>
          <w:color w:val="000080"/>
          <w:sz w:val="24"/>
          <w:szCs w:val="24"/>
        </w:rPr>
      </w:pPr>
      <w:r>
        <w:rPr>
          <w:rFonts w:ascii="Calibri" w:hAnsi="Calibri" w:cs="Calibri"/>
          <w:b/>
          <w:sz w:val="24"/>
          <w:szCs w:val="24"/>
        </w:rPr>
        <w:lastRenderedPageBreak/>
        <w:br w:type="page"/>
      </w:r>
    </w:p>
    <w:tbl>
      <w:tblPr>
        <w:tblW w:w="8568" w:type="dxa"/>
        <w:tblInd w:w="108" w:type="dxa"/>
        <w:tblBorders>
          <w:top w:val="single" w:sz="4" w:space="0" w:color="FF6600"/>
          <w:left w:val="single" w:sz="4" w:space="0" w:color="FF6600"/>
          <w:bottom w:val="single" w:sz="4" w:space="0" w:color="FF6600"/>
          <w:right w:val="single" w:sz="4" w:space="0" w:color="FF6600"/>
          <w:insideH w:val="single" w:sz="4" w:space="0" w:color="FF6600"/>
          <w:insideV w:val="single" w:sz="4" w:space="0" w:color="FF6600"/>
        </w:tblBorders>
        <w:tblLook w:val="01E0" w:firstRow="1" w:lastRow="1" w:firstColumn="1" w:lastColumn="1" w:noHBand="0" w:noVBand="0"/>
      </w:tblPr>
      <w:tblGrid>
        <w:gridCol w:w="8568"/>
      </w:tblGrid>
      <w:tr w:rsidR="00C018DA" w14:paraId="7555D448" w14:textId="77777777" w:rsidTr="00C018DA">
        <w:tc>
          <w:tcPr>
            <w:tcW w:w="8568" w:type="dxa"/>
            <w:tcBorders>
              <w:top w:val="single" w:sz="4" w:space="0" w:color="FF6600"/>
              <w:left w:val="single" w:sz="4" w:space="0" w:color="FF6600"/>
              <w:bottom w:val="single" w:sz="4" w:space="0" w:color="FF6600"/>
              <w:right w:val="single" w:sz="4" w:space="0" w:color="FF6600"/>
            </w:tcBorders>
            <w:shd w:val="clear" w:color="auto" w:fill="FF9900"/>
            <w:hideMark/>
          </w:tcPr>
          <w:p w14:paraId="13065775" w14:textId="77777777" w:rsidR="00C018DA" w:rsidRDefault="00C018DA">
            <w:pPr>
              <w:spacing w:after="240"/>
              <w:ind w:left="357"/>
              <w:jc w:val="both"/>
              <w:outlineLvl w:val="0"/>
              <w:rPr>
                <w:rFonts w:ascii="Calibri" w:hAnsi="Calibri" w:cs="Calibri"/>
                <w:b/>
                <w:color w:val="FFFFFF"/>
                <w:sz w:val="24"/>
                <w:szCs w:val="24"/>
              </w:rPr>
            </w:pPr>
            <w:bookmarkStart w:id="3" w:name="_Toc185919848"/>
            <w:r>
              <w:rPr>
                <w:rFonts w:ascii="Calibri" w:hAnsi="Calibri" w:cs="Calibri"/>
                <w:b/>
                <w:color w:val="FFFFFF"/>
                <w:sz w:val="24"/>
                <w:szCs w:val="24"/>
              </w:rPr>
              <w:lastRenderedPageBreak/>
              <w:t>2. OBJETIVOS</w:t>
            </w:r>
            <w:bookmarkEnd w:id="3"/>
            <w:r>
              <w:rPr>
                <w:rFonts w:ascii="Calibri" w:hAnsi="Calibri" w:cs="Calibri"/>
                <w:b/>
                <w:color w:val="FFFFFF"/>
                <w:sz w:val="24"/>
                <w:szCs w:val="24"/>
              </w:rPr>
              <w:t xml:space="preserve"> y COMPETENCIAS</w:t>
            </w:r>
          </w:p>
        </w:tc>
      </w:tr>
    </w:tbl>
    <w:p w14:paraId="78BDB182" w14:textId="77777777" w:rsidR="00C018DA" w:rsidRDefault="00C018DA" w:rsidP="00C018DA">
      <w:pPr>
        <w:spacing w:after="240"/>
        <w:ind w:left="357"/>
        <w:jc w:val="both"/>
        <w:outlineLvl w:val="0"/>
        <w:rPr>
          <w:rFonts w:ascii="Calibri" w:hAnsi="Calibri" w:cs="Calibri"/>
          <w:b/>
          <w:sz w:val="24"/>
          <w:szCs w:val="24"/>
        </w:rPr>
      </w:pPr>
    </w:p>
    <w:p w14:paraId="204FC309"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2.1. Objetivos</w:t>
      </w:r>
      <w:r>
        <w:rPr>
          <w:rFonts w:ascii="Calibri" w:hAnsi="Calibri" w:cs="Calibri"/>
          <w:b/>
          <w:sz w:val="24"/>
          <w:szCs w:val="24"/>
        </w:rPr>
        <w:t xml:space="preserve"> </w:t>
      </w:r>
      <w:r>
        <w:rPr>
          <w:rFonts w:ascii="Calibri" w:hAnsi="Calibri" w:cs="Calibri"/>
          <w:b/>
          <w:color w:val="000080"/>
          <w:sz w:val="24"/>
          <w:szCs w:val="24"/>
        </w:rPr>
        <w:t>generales del programa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27CBF10B" w14:textId="77777777" w:rsidTr="00C018DA">
        <w:tc>
          <w:tcPr>
            <w:tcW w:w="8363" w:type="dxa"/>
            <w:tcBorders>
              <w:top w:val="single" w:sz="4" w:space="0" w:color="auto"/>
              <w:left w:val="single" w:sz="4" w:space="0" w:color="auto"/>
              <w:bottom w:val="single" w:sz="4" w:space="0" w:color="auto"/>
              <w:right w:val="single" w:sz="4" w:space="0" w:color="auto"/>
            </w:tcBorders>
          </w:tcPr>
          <w:p w14:paraId="2EF9FF05" w14:textId="77777777" w:rsidR="00C018DA" w:rsidRDefault="00C018DA">
            <w:pPr>
              <w:spacing w:after="240"/>
              <w:jc w:val="both"/>
              <w:outlineLvl w:val="0"/>
              <w:rPr>
                <w:rFonts w:ascii="Calibri" w:hAnsi="Calibri" w:cs="Calibri"/>
                <w:b/>
                <w:sz w:val="24"/>
                <w:szCs w:val="24"/>
              </w:rPr>
            </w:pPr>
          </w:p>
          <w:p w14:paraId="47B938FC" w14:textId="77777777" w:rsidR="00C018DA" w:rsidRDefault="00C018DA">
            <w:pPr>
              <w:spacing w:after="240"/>
              <w:jc w:val="both"/>
              <w:outlineLvl w:val="0"/>
              <w:rPr>
                <w:rFonts w:ascii="Calibri" w:hAnsi="Calibri" w:cs="Calibri"/>
                <w:b/>
                <w:sz w:val="24"/>
                <w:szCs w:val="24"/>
              </w:rPr>
            </w:pPr>
          </w:p>
        </w:tc>
      </w:tr>
    </w:tbl>
    <w:p w14:paraId="55EAF023" w14:textId="77777777" w:rsidR="00C018DA" w:rsidRDefault="00C018DA" w:rsidP="00C018DA">
      <w:pPr>
        <w:spacing w:after="240"/>
        <w:ind w:left="357"/>
        <w:jc w:val="both"/>
        <w:outlineLvl w:val="0"/>
        <w:rPr>
          <w:rFonts w:ascii="Calibri" w:hAnsi="Calibri" w:cs="Calibri"/>
          <w:b/>
          <w:sz w:val="24"/>
          <w:szCs w:val="24"/>
        </w:rPr>
      </w:pPr>
    </w:p>
    <w:p w14:paraId="310B50F2"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2.2. Perfil del estudiante</w:t>
      </w:r>
    </w:p>
    <w:p w14:paraId="1A2D32C7" w14:textId="77777777" w:rsidR="00C018DA" w:rsidRDefault="00C018DA" w:rsidP="00C018DA">
      <w:pPr>
        <w:spacing w:after="240"/>
        <w:ind w:left="357"/>
        <w:jc w:val="both"/>
        <w:outlineLvl w:val="0"/>
        <w:rPr>
          <w:rFonts w:ascii="Calibri" w:hAnsi="Calibri" w:cs="Calibri"/>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1957ADFE" w14:textId="77777777" w:rsidTr="00C018DA">
        <w:tc>
          <w:tcPr>
            <w:tcW w:w="8363" w:type="dxa"/>
            <w:tcBorders>
              <w:top w:val="single" w:sz="4" w:space="0" w:color="auto"/>
              <w:left w:val="single" w:sz="4" w:space="0" w:color="auto"/>
              <w:bottom w:val="single" w:sz="4" w:space="0" w:color="auto"/>
              <w:right w:val="single" w:sz="4" w:space="0" w:color="auto"/>
            </w:tcBorders>
          </w:tcPr>
          <w:p w14:paraId="5301AE1F" w14:textId="77777777" w:rsidR="00C018DA" w:rsidRDefault="00C018DA">
            <w:pPr>
              <w:spacing w:after="240"/>
              <w:jc w:val="both"/>
              <w:outlineLvl w:val="0"/>
              <w:rPr>
                <w:rFonts w:ascii="Calibri" w:hAnsi="Calibri" w:cs="Calibri"/>
                <w:b/>
                <w:sz w:val="24"/>
                <w:szCs w:val="24"/>
              </w:rPr>
            </w:pPr>
          </w:p>
          <w:p w14:paraId="0281AD16" w14:textId="77777777" w:rsidR="00C018DA" w:rsidRDefault="00C018DA">
            <w:pPr>
              <w:spacing w:after="240"/>
              <w:jc w:val="both"/>
              <w:outlineLvl w:val="0"/>
              <w:rPr>
                <w:rFonts w:ascii="Calibri" w:hAnsi="Calibri" w:cs="Calibri"/>
                <w:b/>
                <w:sz w:val="24"/>
                <w:szCs w:val="24"/>
              </w:rPr>
            </w:pPr>
          </w:p>
          <w:p w14:paraId="43D9E5F5" w14:textId="77777777" w:rsidR="00C018DA" w:rsidRDefault="00C018DA">
            <w:pPr>
              <w:spacing w:after="240"/>
              <w:jc w:val="both"/>
              <w:outlineLvl w:val="0"/>
              <w:rPr>
                <w:rFonts w:ascii="Calibri" w:hAnsi="Calibri" w:cs="Calibri"/>
                <w:b/>
                <w:sz w:val="24"/>
                <w:szCs w:val="24"/>
              </w:rPr>
            </w:pPr>
          </w:p>
        </w:tc>
      </w:tr>
    </w:tbl>
    <w:p w14:paraId="53BAA66A" w14:textId="77777777" w:rsidR="00C018DA" w:rsidRDefault="00C018DA" w:rsidP="00C018DA">
      <w:pPr>
        <w:spacing w:after="240"/>
        <w:ind w:left="357"/>
        <w:jc w:val="both"/>
        <w:outlineLvl w:val="0"/>
        <w:rPr>
          <w:rFonts w:ascii="Calibri" w:hAnsi="Calibri" w:cs="Calibri"/>
          <w:b/>
          <w:sz w:val="24"/>
          <w:szCs w:val="24"/>
        </w:rPr>
      </w:pPr>
    </w:p>
    <w:p w14:paraId="3A8F12BD"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2.3. Competencias generales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3243C9B0" w14:textId="77777777" w:rsidTr="00C018DA">
        <w:tc>
          <w:tcPr>
            <w:tcW w:w="8363" w:type="dxa"/>
            <w:tcBorders>
              <w:top w:val="single" w:sz="4" w:space="0" w:color="auto"/>
              <w:left w:val="single" w:sz="4" w:space="0" w:color="auto"/>
              <w:bottom w:val="single" w:sz="4" w:space="0" w:color="auto"/>
              <w:right w:val="single" w:sz="4" w:space="0" w:color="auto"/>
            </w:tcBorders>
          </w:tcPr>
          <w:p w14:paraId="1DCEBB86" w14:textId="77777777" w:rsidR="00C018DA" w:rsidRDefault="00C018DA">
            <w:pPr>
              <w:spacing w:after="240"/>
              <w:jc w:val="both"/>
              <w:outlineLvl w:val="0"/>
              <w:rPr>
                <w:rFonts w:ascii="Calibri" w:hAnsi="Calibri" w:cs="Calibri"/>
                <w:b/>
                <w:sz w:val="24"/>
                <w:szCs w:val="24"/>
              </w:rPr>
            </w:pPr>
          </w:p>
          <w:p w14:paraId="1EFCB582" w14:textId="77777777" w:rsidR="00C018DA" w:rsidRDefault="00C018DA">
            <w:pPr>
              <w:spacing w:after="240"/>
              <w:jc w:val="both"/>
              <w:outlineLvl w:val="0"/>
              <w:rPr>
                <w:rFonts w:ascii="Calibri" w:hAnsi="Calibri" w:cs="Calibri"/>
                <w:b/>
                <w:sz w:val="24"/>
                <w:szCs w:val="24"/>
              </w:rPr>
            </w:pPr>
          </w:p>
          <w:p w14:paraId="5FCC0E0C" w14:textId="77777777" w:rsidR="00C018DA" w:rsidRDefault="00C018DA">
            <w:pPr>
              <w:spacing w:after="240"/>
              <w:jc w:val="both"/>
              <w:outlineLvl w:val="0"/>
              <w:rPr>
                <w:rFonts w:ascii="Calibri" w:hAnsi="Calibri" w:cs="Calibri"/>
                <w:b/>
                <w:sz w:val="24"/>
                <w:szCs w:val="24"/>
              </w:rPr>
            </w:pPr>
          </w:p>
        </w:tc>
      </w:tr>
    </w:tbl>
    <w:p w14:paraId="6D9D2AEB" w14:textId="77777777" w:rsidR="00C018DA" w:rsidRDefault="00C018DA" w:rsidP="00C018DA">
      <w:pPr>
        <w:spacing w:after="240"/>
        <w:ind w:left="357"/>
        <w:jc w:val="both"/>
        <w:outlineLvl w:val="0"/>
        <w:rPr>
          <w:rFonts w:ascii="Calibri" w:hAnsi="Calibri" w:cs="Calibri"/>
          <w:b/>
          <w:sz w:val="24"/>
          <w:szCs w:val="24"/>
        </w:rPr>
      </w:pPr>
    </w:p>
    <w:p w14:paraId="41846C3D"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2.4. Competencias específicas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15BC454F" w14:textId="77777777" w:rsidTr="00C018DA">
        <w:tc>
          <w:tcPr>
            <w:tcW w:w="8363" w:type="dxa"/>
            <w:tcBorders>
              <w:top w:val="single" w:sz="4" w:space="0" w:color="auto"/>
              <w:left w:val="single" w:sz="4" w:space="0" w:color="auto"/>
              <w:bottom w:val="single" w:sz="4" w:space="0" w:color="auto"/>
              <w:right w:val="single" w:sz="4" w:space="0" w:color="auto"/>
            </w:tcBorders>
          </w:tcPr>
          <w:p w14:paraId="1039252C" w14:textId="77777777" w:rsidR="00C018DA" w:rsidRDefault="00C018DA">
            <w:pPr>
              <w:spacing w:after="240"/>
              <w:jc w:val="both"/>
              <w:outlineLvl w:val="0"/>
              <w:rPr>
                <w:rFonts w:ascii="Calibri" w:hAnsi="Calibri" w:cs="Calibri"/>
                <w:b/>
                <w:sz w:val="24"/>
                <w:szCs w:val="24"/>
              </w:rPr>
            </w:pPr>
          </w:p>
          <w:p w14:paraId="7B53C79F" w14:textId="77777777" w:rsidR="00C018DA" w:rsidRDefault="00C018DA">
            <w:pPr>
              <w:spacing w:after="240"/>
              <w:jc w:val="both"/>
              <w:outlineLvl w:val="0"/>
              <w:rPr>
                <w:rFonts w:ascii="Calibri" w:hAnsi="Calibri" w:cs="Calibri"/>
                <w:b/>
                <w:sz w:val="24"/>
                <w:szCs w:val="24"/>
              </w:rPr>
            </w:pPr>
          </w:p>
          <w:p w14:paraId="581E1945" w14:textId="77777777" w:rsidR="00C018DA" w:rsidRDefault="00C018DA">
            <w:pPr>
              <w:spacing w:after="240"/>
              <w:jc w:val="both"/>
              <w:outlineLvl w:val="0"/>
              <w:rPr>
                <w:rFonts w:ascii="Calibri" w:hAnsi="Calibri" w:cs="Calibri"/>
                <w:b/>
                <w:sz w:val="24"/>
                <w:szCs w:val="24"/>
              </w:rPr>
            </w:pPr>
          </w:p>
        </w:tc>
      </w:tr>
    </w:tbl>
    <w:p w14:paraId="72BBA7FC" w14:textId="77777777" w:rsidR="00C018DA" w:rsidRDefault="00C018DA" w:rsidP="00C018DA">
      <w:pPr>
        <w:spacing w:after="240"/>
        <w:ind w:left="357"/>
        <w:jc w:val="both"/>
        <w:outlineLvl w:val="0"/>
        <w:rPr>
          <w:rFonts w:ascii="Calibri" w:hAnsi="Calibri" w:cs="Calibri"/>
          <w:b/>
          <w:sz w:val="24"/>
          <w:szCs w:val="24"/>
        </w:rPr>
      </w:pPr>
    </w:p>
    <w:p w14:paraId="242868E8" w14:textId="77777777" w:rsidR="00C018DA" w:rsidRDefault="00C018DA" w:rsidP="00C018DA">
      <w:pPr>
        <w:spacing w:after="240"/>
        <w:ind w:left="357"/>
        <w:jc w:val="both"/>
        <w:outlineLvl w:val="0"/>
        <w:rPr>
          <w:rFonts w:ascii="Calibri" w:hAnsi="Calibri" w:cs="Calibri"/>
          <w:b/>
          <w:sz w:val="24"/>
          <w:szCs w:val="24"/>
        </w:rPr>
      </w:pPr>
    </w:p>
    <w:tbl>
      <w:tblPr>
        <w:tblpPr w:leftFromText="141" w:rightFromText="141" w:vertAnchor="text" w:horzAnchor="margin" w:tblpY="12"/>
        <w:tblW w:w="8568" w:type="dxa"/>
        <w:tblBorders>
          <w:top w:val="single" w:sz="4" w:space="0" w:color="993366"/>
          <w:left w:val="single" w:sz="4" w:space="0" w:color="993366"/>
          <w:bottom w:val="single" w:sz="4" w:space="0" w:color="993366"/>
          <w:right w:val="single" w:sz="4" w:space="0" w:color="993366"/>
          <w:insideH w:val="single" w:sz="4" w:space="0" w:color="993366"/>
          <w:insideV w:val="single" w:sz="4" w:space="0" w:color="993366"/>
        </w:tblBorders>
        <w:tblLook w:val="01E0" w:firstRow="1" w:lastRow="1" w:firstColumn="1" w:lastColumn="1" w:noHBand="0" w:noVBand="0"/>
      </w:tblPr>
      <w:tblGrid>
        <w:gridCol w:w="8568"/>
      </w:tblGrid>
      <w:tr w:rsidR="00C018DA" w14:paraId="5B25DE05" w14:textId="77777777" w:rsidTr="00C018DA">
        <w:tc>
          <w:tcPr>
            <w:tcW w:w="8568" w:type="dxa"/>
            <w:tcBorders>
              <w:top w:val="single" w:sz="4" w:space="0" w:color="993366"/>
              <w:left w:val="single" w:sz="4" w:space="0" w:color="993366"/>
              <w:bottom w:val="single" w:sz="4" w:space="0" w:color="993366"/>
              <w:right w:val="single" w:sz="4" w:space="0" w:color="993366"/>
            </w:tcBorders>
            <w:shd w:val="clear" w:color="auto" w:fill="993366"/>
            <w:hideMark/>
          </w:tcPr>
          <w:p w14:paraId="3D4D5796" w14:textId="77777777" w:rsidR="00C018DA" w:rsidRDefault="00C018DA">
            <w:pPr>
              <w:spacing w:after="240"/>
              <w:ind w:left="357"/>
              <w:jc w:val="both"/>
              <w:outlineLvl w:val="0"/>
              <w:rPr>
                <w:rFonts w:ascii="Calibri" w:hAnsi="Calibri" w:cs="Calibri"/>
                <w:b/>
                <w:color w:val="FFFFFF"/>
                <w:sz w:val="24"/>
                <w:szCs w:val="24"/>
              </w:rPr>
            </w:pPr>
            <w:r>
              <w:rPr>
                <w:rFonts w:ascii="Calibri" w:hAnsi="Calibri" w:cs="Calibri"/>
                <w:b/>
                <w:sz w:val="24"/>
                <w:szCs w:val="24"/>
              </w:rPr>
              <w:br w:type="page"/>
            </w:r>
            <w:r>
              <w:rPr>
                <w:rFonts w:ascii="Calibri" w:hAnsi="Calibri" w:cs="Calibri"/>
                <w:sz w:val="24"/>
                <w:szCs w:val="24"/>
              </w:rPr>
              <w:br w:type="page"/>
            </w:r>
            <w:bookmarkStart w:id="4" w:name="_Toc185919849"/>
            <w:r>
              <w:rPr>
                <w:rFonts w:ascii="Calibri" w:hAnsi="Calibri" w:cs="Calibri"/>
                <w:b/>
                <w:color w:val="FFFFFF"/>
                <w:sz w:val="24"/>
                <w:szCs w:val="24"/>
              </w:rPr>
              <w:t>3. ACCESO Y ADMISIÓN DE ESTUDIANTES</w:t>
            </w:r>
            <w:bookmarkEnd w:id="4"/>
          </w:p>
        </w:tc>
      </w:tr>
    </w:tbl>
    <w:p w14:paraId="56C35F6D" w14:textId="77777777" w:rsidR="00C018DA" w:rsidRDefault="00C018DA" w:rsidP="00C018DA">
      <w:pPr>
        <w:spacing w:after="240"/>
        <w:jc w:val="both"/>
        <w:outlineLvl w:val="0"/>
        <w:rPr>
          <w:rFonts w:ascii="Calibri" w:hAnsi="Calibri" w:cs="Calibri"/>
          <w:b/>
          <w:sz w:val="24"/>
          <w:szCs w:val="24"/>
        </w:rPr>
      </w:pPr>
    </w:p>
    <w:p w14:paraId="2030AADF" w14:textId="77777777" w:rsidR="00C018DA" w:rsidRDefault="00C018DA" w:rsidP="00C018DA">
      <w:pPr>
        <w:spacing w:after="240"/>
        <w:ind w:left="357"/>
        <w:jc w:val="both"/>
        <w:outlineLvl w:val="0"/>
        <w:rPr>
          <w:rFonts w:ascii="Calibri" w:hAnsi="Calibri" w:cs="Calibri"/>
          <w:b/>
          <w:color w:val="000080"/>
          <w:sz w:val="24"/>
          <w:szCs w:val="24"/>
        </w:rPr>
      </w:pPr>
    </w:p>
    <w:p w14:paraId="0617F16D"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lastRenderedPageBreak/>
        <w:t>3.1. Criterios de admisión al programa (a) (b)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15430125" w14:textId="77777777" w:rsidTr="00C018DA">
        <w:tc>
          <w:tcPr>
            <w:tcW w:w="8363" w:type="dxa"/>
            <w:tcBorders>
              <w:top w:val="single" w:sz="4" w:space="0" w:color="auto"/>
              <w:left w:val="single" w:sz="4" w:space="0" w:color="auto"/>
              <w:bottom w:val="single" w:sz="4" w:space="0" w:color="auto"/>
              <w:right w:val="single" w:sz="4" w:space="0" w:color="auto"/>
            </w:tcBorders>
          </w:tcPr>
          <w:p w14:paraId="5F958FDA" w14:textId="77777777" w:rsidR="00C018DA" w:rsidRDefault="00C018DA">
            <w:pPr>
              <w:spacing w:after="240"/>
              <w:jc w:val="both"/>
              <w:outlineLvl w:val="0"/>
              <w:rPr>
                <w:rFonts w:ascii="Calibri" w:hAnsi="Calibri" w:cs="Calibri"/>
                <w:b/>
                <w:sz w:val="24"/>
                <w:szCs w:val="24"/>
              </w:rPr>
            </w:pPr>
          </w:p>
          <w:p w14:paraId="07BC9350" w14:textId="77777777" w:rsidR="00C018DA" w:rsidRDefault="00C018DA">
            <w:pPr>
              <w:spacing w:after="240"/>
              <w:jc w:val="both"/>
              <w:outlineLvl w:val="0"/>
              <w:rPr>
                <w:rFonts w:ascii="Calibri" w:hAnsi="Calibri" w:cs="Calibri"/>
                <w:b/>
                <w:sz w:val="24"/>
                <w:szCs w:val="24"/>
              </w:rPr>
            </w:pPr>
          </w:p>
          <w:p w14:paraId="686C13DD" w14:textId="77777777" w:rsidR="00C018DA" w:rsidRDefault="00C018DA">
            <w:pPr>
              <w:spacing w:after="240"/>
              <w:jc w:val="both"/>
              <w:outlineLvl w:val="0"/>
              <w:rPr>
                <w:rFonts w:ascii="Calibri" w:hAnsi="Calibri" w:cs="Calibri"/>
                <w:b/>
                <w:sz w:val="24"/>
                <w:szCs w:val="24"/>
              </w:rPr>
            </w:pPr>
          </w:p>
        </w:tc>
      </w:tr>
    </w:tbl>
    <w:p w14:paraId="468FA595" w14:textId="77777777" w:rsidR="00C018DA" w:rsidRDefault="00C018DA" w:rsidP="00C018DA">
      <w:pPr>
        <w:numPr>
          <w:ilvl w:val="0"/>
          <w:numId w:val="4"/>
        </w:numPr>
        <w:spacing w:after="240"/>
        <w:jc w:val="both"/>
        <w:outlineLvl w:val="0"/>
        <w:rPr>
          <w:rFonts w:ascii="Calibri" w:hAnsi="Calibri" w:cs="Calibri"/>
          <w:b/>
          <w:sz w:val="24"/>
          <w:szCs w:val="24"/>
        </w:rPr>
      </w:pPr>
      <w:r>
        <w:rPr>
          <w:rFonts w:ascii="Calibri" w:hAnsi="Calibri" w:cs="Calibri"/>
          <w:sz w:val="24"/>
          <w:szCs w:val="24"/>
          <w:lang w:val="es-ES_tradnl"/>
        </w:rPr>
        <w:t>En este apartado han de describirse también las condiciones y requisitos de admisión de estudiantes con experiencia contrastable en auditoría de cuentas, pero sin título universitario.</w:t>
      </w:r>
    </w:p>
    <w:p w14:paraId="0FD0275D" w14:textId="77777777" w:rsidR="00C018DA" w:rsidRDefault="00C018DA" w:rsidP="00C018DA">
      <w:pPr>
        <w:numPr>
          <w:ilvl w:val="0"/>
          <w:numId w:val="4"/>
        </w:numPr>
        <w:spacing w:after="240"/>
        <w:jc w:val="both"/>
        <w:rPr>
          <w:rFonts w:ascii="Calibri" w:hAnsi="Calibri" w:cs="Calibri"/>
          <w:sz w:val="24"/>
          <w:szCs w:val="24"/>
          <w:lang w:val="es-ES_tradnl"/>
        </w:rPr>
      </w:pPr>
      <w:r>
        <w:rPr>
          <w:rFonts w:ascii="Calibri" w:hAnsi="Calibri" w:cs="Calibri"/>
          <w:sz w:val="24"/>
          <w:szCs w:val="24"/>
          <w:lang w:val="es-ES_tradnl"/>
        </w:rPr>
        <w:t>Si entre los requisitos de admisión figuran complementos formativos destinados a determinados estudiantes deberán definirse en este apartado.</w:t>
      </w:r>
    </w:p>
    <w:p w14:paraId="3F82D348" w14:textId="77777777" w:rsidR="00C018DA" w:rsidRDefault="00C018DA" w:rsidP="00C018DA">
      <w:pPr>
        <w:spacing w:after="240"/>
        <w:ind w:left="357"/>
        <w:jc w:val="both"/>
        <w:outlineLvl w:val="0"/>
        <w:rPr>
          <w:rFonts w:ascii="Calibri" w:hAnsi="Calibri" w:cs="Calibri"/>
          <w:b/>
          <w:color w:val="000080"/>
          <w:sz w:val="24"/>
          <w:szCs w:val="24"/>
          <w:lang w:val="es-ES_tradnl"/>
        </w:rPr>
      </w:pPr>
    </w:p>
    <w:p w14:paraId="18F04959"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3.2. Procedimiento, normativa o requisitos de preinscripción y matrícula. Tasas de matrícula o precios del programa (c)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603B9FC3" w14:textId="77777777" w:rsidTr="00C018DA">
        <w:tc>
          <w:tcPr>
            <w:tcW w:w="8363" w:type="dxa"/>
            <w:tcBorders>
              <w:top w:val="single" w:sz="4" w:space="0" w:color="auto"/>
              <w:left w:val="single" w:sz="4" w:space="0" w:color="auto"/>
              <w:bottom w:val="single" w:sz="4" w:space="0" w:color="auto"/>
              <w:right w:val="single" w:sz="4" w:space="0" w:color="auto"/>
            </w:tcBorders>
          </w:tcPr>
          <w:p w14:paraId="553AAD27" w14:textId="77777777" w:rsidR="00C018DA" w:rsidRDefault="00C018DA">
            <w:pPr>
              <w:spacing w:after="240"/>
              <w:jc w:val="both"/>
              <w:outlineLvl w:val="0"/>
              <w:rPr>
                <w:rFonts w:ascii="Calibri" w:hAnsi="Calibri" w:cs="Calibri"/>
                <w:b/>
                <w:sz w:val="24"/>
                <w:szCs w:val="24"/>
              </w:rPr>
            </w:pPr>
          </w:p>
          <w:p w14:paraId="4711987E" w14:textId="77777777" w:rsidR="00C018DA" w:rsidRDefault="00C018DA">
            <w:pPr>
              <w:spacing w:after="240"/>
              <w:jc w:val="both"/>
              <w:outlineLvl w:val="0"/>
              <w:rPr>
                <w:rFonts w:ascii="Calibri" w:hAnsi="Calibri" w:cs="Calibri"/>
                <w:b/>
                <w:sz w:val="24"/>
                <w:szCs w:val="24"/>
              </w:rPr>
            </w:pPr>
          </w:p>
          <w:p w14:paraId="09140620" w14:textId="77777777" w:rsidR="00C018DA" w:rsidRDefault="00C018DA">
            <w:pPr>
              <w:spacing w:after="240"/>
              <w:jc w:val="both"/>
              <w:outlineLvl w:val="0"/>
              <w:rPr>
                <w:rFonts w:ascii="Calibri" w:hAnsi="Calibri" w:cs="Calibri"/>
                <w:b/>
                <w:sz w:val="24"/>
                <w:szCs w:val="24"/>
              </w:rPr>
            </w:pPr>
          </w:p>
        </w:tc>
      </w:tr>
    </w:tbl>
    <w:p w14:paraId="6A6CE723" w14:textId="77777777" w:rsidR="00C018DA" w:rsidRDefault="00C018DA" w:rsidP="00C018DA">
      <w:pPr>
        <w:numPr>
          <w:ilvl w:val="0"/>
          <w:numId w:val="4"/>
        </w:numPr>
        <w:spacing w:after="240"/>
        <w:jc w:val="both"/>
        <w:outlineLvl w:val="0"/>
        <w:rPr>
          <w:rFonts w:ascii="Calibri" w:hAnsi="Calibri" w:cs="Calibri"/>
          <w:sz w:val="24"/>
          <w:szCs w:val="24"/>
        </w:rPr>
      </w:pPr>
      <w:r>
        <w:rPr>
          <w:rFonts w:ascii="Calibri" w:hAnsi="Calibri" w:cs="Calibri"/>
          <w:sz w:val="24"/>
          <w:szCs w:val="24"/>
        </w:rPr>
        <w:t xml:space="preserve">Se deberá hacer referencia igualmente, en su caso, a la posibilidad de matricularse en determinados módulos del curso y la obtención del correspondiente certificado de superación de </w:t>
      </w:r>
      <w:proofErr w:type="gramStart"/>
      <w:r>
        <w:rPr>
          <w:rFonts w:ascii="Calibri" w:hAnsi="Calibri" w:cs="Calibri"/>
          <w:sz w:val="24"/>
          <w:szCs w:val="24"/>
        </w:rPr>
        <w:t>los mismos</w:t>
      </w:r>
      <w:proofErr w:type="gramEnd"/>
      <w:r>
        <w:rPr>
          <w:rFonts w:ascii="Calibri" w:hAnsi="Calibri" w:cs="Calibri"/>
          <w:sz w:val="24"/>
          <w:szCs w:val="24"/>
        </w:rPr>
        <w:t xml:space="preserve">. </w:t>
      </w:r>
    </w:p>
    <w:p w14:paraId="6EEC07BF"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3.3. Procedimiento o normativa de reconocimiento de créditos y acreditación de horas de docencia.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gridCol w:w="109"/>
      </w:tblGrid>
      <w:tr w:rsidR="00C018DA" w14:paraId="7CF027F1" w14:textId="77777777" w:rsidTr="00C018DA">
        <w:trPr>
          <w:gridAfter w:val="1"/>
          <w:wAfter w:w="109" w:type="dxa"/>
        </w:trPr>
        <w:tc>
          <w:tcPr>
            <w:tcW w:w="8363" w:type="dxa"/>
            <w:tcBorders>
              <w:top w:val="single" w:sz="4" w:space="0" w:color="auto"/>
              <w:left w:val="single" w:sz="4" w:space="0" w:color="auto"/>
              <w:bottom w:val="single" w:sz="4" w:space="0" w:color="auto"/>
              <w:right w:val="single" w:sz="4" w:space="0" w:color="auto"/>
            </w:tcBorders>
          </w:tcPr>
          <w:p w14:paraId="6FF22903" w14:textId="77777777" w:rsidR="00C018DA" w:rsidRDefault="00C018DA">
            <w:pPr>
              <w:spacing w:after="240"/>
              <w:jc w:val="both"/>
              <w:outlineLvl w:val="0"/>
              <w:rPr>
                <w:rFonts w:ascii="Calibri" w:hAnsi="Calibri" w:cs="Calibri"/>
                <w:b/>
                <w:sz w:val="24"/>
                <w:szCs w:val="24"/>
              </w:rPr>
            </w:pPr>
          </w:p>
          <w:p w14:paraId="381C5765" w14:textId="77777777" w:rsidR="00C018DA" w:rsidRDefault="00C018DA">
            <w:pPr>
              <w:spacing w:after="240"/>
              <w:jc w:val="both"/>
              <w:outlineLvl w:val="0"/>
              <w:rPr>
                <w:rFonts w:ascii="Calibri" w:hAnsi="Calibri" w:cs="Calibri"/>
                <w:b/>
                <w:sz w:val="24"/>
                <w:szCs w:val="24"/>
              </w:rPr>
            </w:pPr>
          </w:p>
          <w:p w14:paraId="3251888C" w14:textId="77777777" w:rsidR="00C018DA" w:rsidRDefault="00C018DA">
            <w:pPr>
              <w:spacing w:after="240"/>
              <w:jc w:val="both"/>
              <w:outlineLvl w:val="0"/>
              <w:rPr>
                <w:rFonts w:ascii="Calibri" w:hAnsi="Calibri" w:cs="Calibri"/>
                <w:b/>
                <w:sz w:val="24"/>
                <w:szCs w:val="24"/>
              </w:rPr>
            </w:pPr>
          </w:p>
        </w:tc>
      </w:tr>
      <w:tr w:rsidR="00C018DA" w14:paraId="41A0C8C7" w14:textId="77777777" w:rsidTr="00C018DA">
        <w:tc>
          <w:tcPr>
            <w:tcW w:w="8472" w:type="dxa"/>
            <w:gridSpan w:val="2"/>
            <w:tcBorders>
              <w:top w:val="nil"/>
              <w:left w:val="nil"/>
              <w:bottom w:val="single" w:sz="4" w:space="0" w:color="auto"/>
              <w:right w:val="nil"/>
            </w:tcBorders>
          </w:tcPr>
          <w:p w14:paraId="24393486" w14:textId="77777777" w:rsidR="00C018DA" w:rsidRDefault="00C018DA">
            <w:pPr>
              <w:spacing w:after="240"/>
              <w:ind w:left="357"/>
              <w:jc w:val="both"/>
              <w:outlineLvl w:val="1"/>
              <w:rPr>
                <w:rFonts w:ascii="Calibri" w:hAnsi="Calibri" w:cs="Calibri"/>
                <w:b/>
                <w:sz w:val="24"/>
                <w:szCs w:val="24"/>
              </w:rPr>
            </w:pPr>
          </w:p>
        </w:tc>
      </w:tr>
      <w:tr w:rsidR="00C018DA" w14:paraId="42FF4283" w14:textId="77777777" w:rsidTr="00C018DA">
        <w:tc>
          <w:tcPr>
            <w:tcW w:w="8472" w:type="dxa"/>
            <w:gridSpan w:val="2"/>
            <w:tcBorders>
              <w:top w:val="single" w:sz="4" w:space="0" w:color="auto"/>
              <w:left w:val="single" w:sz="4" w:space="0" w:color="auto"/>
              <w:bottom w:val="single" w:sz="4" w:space="0" w:color="auto"/>
              <w:right w:val="single" w:sz="4" w:space="0" w:color="auto"/>
            </w:tcBorders>
            <w:shd w:val="clear" w:color="auto" w:fill="FFFF00"/>
            <w:hideMark/>
          </w:tcPr>
          <w:p w14:paraId="50435ACD" w14:textId="77777777" w:rsidR="00C018DA" w:rsidRDefault="00C018DA">
            <w:pPr>
              <w:spacing w:after="240"/>
              <w:ind w:left="357"/>
              <w:jc w:val="both"/>
              <w:outlineLvl w:val="1"/>
              <w:rPr>
                <w:rFonts w:ascii="Calibri" w:hAnsi="Calibri" w:cs="Calibri"/>
                <w:sz w:val="24"/>
                <w:szCs w:val="24"/>
              </w:rPr>
            </w:pPr>
            <w:r>
              <w:rPr>
                <w:rFonts w:ascii="Calibri" w:hAnsi="Calibri" w:cs="Calibri"/>
                <w:b/>
                <w:color w:val="000080"/>
                <w:sz w:val="24"/>
                <w:szCs w:val="24"/>
              </w:rPr>
              <w:t>4. PLANIFICACIÓN DE LAS ENSEÑANZAS</w:t>
            </w:r>
          </w:p>
        </w:tc>
      </w:tr>
    </w:tbl>
    <w:p w14:paraId="55A785D6" w14:textId="77777777" w:rsidR="00C018DA" w:rsidRDefault="00C018DA" w:rsidP="00C018DA">
      <w:pPr>
        <w:spacing w:after="240"/>
        <w:ind w:left="357"/>
        <w:jc w:val="both"/>
        <w:outlineLvl w:val="0"/>
        <w:rPr>
          <w:rFonts w:ascii="Calibri" w:hAnsi="Calibri" w:cs="Calibri"/>
          <w:b/>
          <w:color w:val="000080"/>
          <w:sz w:val="24"/>
          <w:szCs w:val="24"/>
        </w:rPr>
      </w:pPr>
    </w:p>
    <w:p w14:paraId="16C65250"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4.1. Breve descripción de la estructura del plan de estudios y organización temporal de sus módulos y materias (a)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4EA2AD50" w14:textId="77777777" w:rsidTr="00C018DA">
        <w:tc>
          <w:tcPr>
            <w:tcW w:w="8363" w:type="dxa"/>
            <w:tcBorders>
              <w:top w:val="single" w:sz="4" w:space="0" w:color="auto"/>
              <w:left w:val="single" w:sz="4" w:space="0" w:color="auto"/>
              <w:bottom w:val="single" w:sz="4" w:space="0" w:color="auto"/>
              <w:right w:val="single" w:sz="4" w:space="0" w:color="auto"/>
            </w:tcBorders>
          </w:tcPr>
          <w:p w14:paraId="51508C4C" w14:textId="77777777" w:rsidR="00C018DA" w:rsidRDefault="00C018DA">
            <w:pPr>
              <w:spacing w:after="240"/>
              <w:jc w:val="both"/>
              <w:outlineLvl w:val="0"/>
              <w:rPr>
                <w:rFonts w:ascii="Calibri" w:hAnsi="Calibri" w:cs="Calibri"/>
                <w:b/>
                <w:sz w:val="24"/>
                <w:szCs w:val="24"/>
              </w:rPr>
            </w:pPr>
          </w:p>
          <w:p w14:paraId="1A231328" w14:textId="77777777" w:rsidR="00C018DA" w:rsidRDefault="00C018DA">
            <w:pPr>
              <w:spacing w:after="240"/>
              <w:jc w:val="both"/>
              <w:outlineLvl w:val="0"/>
              <w:rPr>
                <w:rFonts w:ascii="Calibri" w:hAnsi="Calibri" w:cs="Calibri"/>
                <w:b/>
                <w:sz w:val="24"/>
                <w:szCs w:val="24"/>
              </w:rPr>
            </w:pPr>
          </w:p>
        </w:tc>
      </w:tr>
    </w:tbl>
    <w:p w14:paraId="51DFB05A" w14:textId="77777777" w:rsidR="00C018DA" w:rsidRDefault="00C018DA" w:rsidP="00C018DA">
      <w:pPr>
        <w:numPr>
          <w:ilvl w:val="0"/>
          <w:numId w:val="5"/>
        </w:numPr>
        <w:spacing w:after="240"/>
        <w:jc w:val="both"/>
        <w:rPr>
          <w:rFonts w:ascii="Calibri" w:hAnsi="Calibri" w:cs="Calibri"/>
          <w:sz w:val="24"/>
          <w:szCs w:val="24"/>
        </w:rPr>
      </w:pPr>
      <w:r>
        <w:rPr>
          <w:rFonts w:ascii="Calibri" w:hAnsi="Calibri" w:cs="Calibri"/>
          <w:sz w:val="24"/>
          <w:szCs w:val="24"/>
        </w:rPr>
        <w:t xml:space="preserve">Adicionalmente, en el caso de que se oferten prácticas externas, se hará una breve descripción de </w:t>
      </w:r>
      <w:proofErr w:type="gramStart"/>
      <w:r>
        <w:rPr>
          <w:rFonts w:ascii="Calibri" w:hAnsi="Calibri" w:cs="Calibri"/>
          <w:sz w:val="24"/>
          <w:szCs w:val="24"/>
        </w:rPr>
        <w:t>las mismas</w:t>
      </w:r>
      <w:proofErr w:type="gramEnd"/>
      <w:r>
        <w:rPr>
          <w:rFonts w:ascii="Calibri" w:hAnsi="Calibri" w:cs="Calibri"/>
          <w:sz w:val="24"/>
          <w:szCs w:val="24"/>
        </w:rPr>
        <w:t>.</w:t>
      </w:r>
    </w:p>
    <w:p w14:paraId="0D7D41D1"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Además de la descripción de la estructura del plan de estudios, se sugiere incluir en la memoria del programa una tabla resumen como la siguiente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3294"/>
        <w:gridCol w:w="1704"/>
        <w:gridCol w:w="1610"/>
      </w:tblGrid>
      <w:tr w:rsidR="00C018DA" w14:paraId="4D6FF1E5"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shd w:val="clear" w:color="auto" w:fill="FFFF99"/>
            <w:hideMark/>
          </w:tcPr>
          <w:p w14:paraId="1952AF97"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Código (b)</w:t>
            </w:r>
          </w:p>
        </w:tc>
        <w:tc>
          <w:tcPr>
            <w:tcW w:w="3294" w:type="dxa"/>
            <w:tcBorders>
              <w:top w:val="single" w:sz="4" w:space="0" w:color="auto"/>
              <w:left w:val="single" w:sz="4" w:space="0" w:color="auto"/>
              <w:bottom w:val="single" w:sz="4" w:space="0" w:color="auto"/>
              <w:right w:val="single" w:sz="4" w:space="0" w:color="auto"/>
            </w:tcBorders>
            <w:shd w:val="clear" w:color="auto" w:fill="FFFF99"/>
          </w:tcPr>
          <w:p w14:paraId="14270455"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Módulo (y materias correspondientes)</w:t>
            </w:r>
          </w:p>
          <w:p w14:paraId="37DDE781" w14:textId="77777777" w:rsidR="00C018DA" w:rsidRDefault="00C018DA">
            <w:pPr>
              <w:spacing w:after="240"/>
              <w:jc w:val="both"/>
              <w:rPr>
                <w:rFonts w:ascii="Calibri" w:hAnsi="Calibri" w:cs="Calibri"/>
                <w:b/>
                <w:color w:val="666699"/>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99"/>
            <w:hideMark/>
          </w:tcPr>
          <w:p w14:paraId="5707034C"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 xml:space="preserve">Créditos </w:t>
            </w:r>
            <w:r>
              <w:rPr>
                <w:rFonts w:ascii="Calibri" w:hAnsi="Calibri" w:cs="Calibri"/>
                <w:color w:val="666699"/>
                <w:sz w:val="24"/>
                <w:szCs w:val="24"/>
              </w:rPr>
              <w:t xml:space="preserve">ECTS (cursos </w:t>
            </w:r>
            <w:proofErr w:type="gramStart"/>
            <w:r>
              <w:rPr>
                <w:rFonts w:ascii="Calibri" w:hAnsi="Calibri" w:cs="Calibri"/>
                <w:color w:val="666699"/>
                <w:sz w:val="24"/>
                <w:szCs w:val="24"/>
              </w:rPr>
              <w:t>universitarios)/</w:t>
            </w:r>
            <w:proofErr w:type="gramEnd"/>
            <w:r>
              <w:rPr>
                <w:rFonts w:ascii="Calibri" w:hAnsi="Calibri" w:cs="Calibri"/>
                <w:color w:val="666699"/>
                <w:sz w:val="24"/>
                <w:szCs w:val="24"/>
              </w:rPr>
              <w:t xml:space="preserve"> </w:t>
            </w:r>
            <w:r>
              <w:rPr>
                <w:rFonts w:ascii="Calibri" w:hAnsi="Calibri" w:cs="Calibri"/>
                <w:b/>
                <w:color w:val="666699"/>
                <w:sz w:val="24"/>
                <w:szCs w:val="24"/>
              </w:rPr>
              <w:t>Horas de docencia</w:t>
            </w:r>
            <w:r>
              <w:rPr>
                <w:rFonts w:ascii="Calibri" w:hAnsi="Calibri" w:cs="Calibri"/>
                <w:color w:val="666699"/>
                <w:sz w:val="24"/>
                <w:szCs w:val="24"/>
              </w:rPr>
              <w:t xml:space="preserve"> (cursos no universitarios)</w:t>
            </w:r>
          </w:p>
        </w:tc>
        <w:tc>
          <w:tcPr>
            <w:tcW w:w="1610" w:type="dxa"/>
            <w:tcBorders>
              <w:top w:val="single" w:sz="4" w:space="0" w:color="auto"/>
              <w:left w:val="single" w:sz="4" w:space="0" w:color="auto"/>
              <w:bottom w:val="single" w:sz="4" w:space="0" w:color="auto"/>
              <w:right w:val="single" w:sz="4" w:space="0" w:color="auto"/>
            </w:tcBorders>
            <w:shd w:val="clear" w:color="auto" w:fill="FFFF99"/>
            <w:hideMark/>
          </w:tcPr>
          <w:p w14:paraId="431666BB"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Organización Temporal (c)</w:t>
            </w:r>
          </w:p>
        </w:tc>
      </w:tr>
      <w:tr w:rsidR="00C018DA" w14:paraId="3124DD2A"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5A9FAF7D"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3B1C2B52"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2B6CB9F"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79AE5CA3" w14:textId="77777777" w:rsidR="00C018DA" w:rsidRDefault="00C018DA">
            <w:pPr>
              <w:spacing w:after="240"/>
              <w:jc w:val="both"/>
              <w:rPr>
                <w:rFonts w:ascii="Calibri" w:hAnsi="Calibri" w:cs="Calibri"/>
                <w:b/>
                <w:color w:val="000080"/>
                <w:sz w:val="24"/>
                <w:szCs w:val="24"/>
              </w:rPr>
            </w:pPr>
          </w:p>
        </w:tc>
      </w:tr>
      <w:tr w:rsidR="00C018DA" w14:paraId="087A99A1"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6E456926"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77DFCF49"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02026B8"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4C7A3CC8" w14:textId="77777777" w:rsidR="00C018DA" w:rsidRDefault="00C018DA">
            <w:pPr>
              <w:spacing w:after="240"/>
              <w:jc w:val="both"/>
              <w:rPr>
                <w:rFonts w:ascii="Calibri" w:hAnsi="Calibri" w:cs="Calibri"/>
                <w:b/>
                <w:color w:val="000080"/>
                <w:sz w:val="24"/>
                <w:szCs w:val="24"/>
              </w:rPr>
            </w:pPr>
          </w:p>
        </w:tc>
      </w:tr>
      <w:tr w:rsidR="00C018DA" w14:paraId="5AA0F7A9"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62646837"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40FEDEB2"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CB22EE7"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2ABE1E66" w14:textId="77777777" w:rsidR="00C018DA" w:rsidRDefault="00C018DA">
            <w:pPr>
              <w:spacing w:after="240"/>
              <w:jc w:val="both"/>
              <w:rPr>
                <w:rFonts w:ascii="Calibri" w:hAnsi="Calibri" w:cs="Calibri"/>
                <w:b/>
                <w:color w:val="000080"/>
                <w:sz w:val="24"/>
                <w:szCs w:val="24"/>
              </w:rPr>
            </w:pPr>
          </w:p>
        </w:tc>
      </w:tr>
      <w:tr w:rsidR="00C018DA" w14:paraId="1A05AA6C"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6C49E89B"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6A6D76D2"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4744184"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7B0215A7" w14:textId="77777777" w:rsidR="00C018DA" w:rsidRDefault="00C018DA">
            <w:pPr>
              <w:spacing w:after="240"/>
              <w:jc w:val="both"/>
              <w:rPr>
                <w:rFonts w:ascii="Calibri" w:hAnsi="Calibri" w:cs="Calibri"/>
                <w:b/>
                <w:color w:val="000080"/>
                <w:sz w:val="24"/>
                <w:szCs w:val="24"/>
              </w:rPr>
            </w:pPr>
          </w:p>
        </w:tc>
      </w:tr>
      <w:tr w:rsidR="00C018DA" w14:paraId="78A7DCCA"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6667A35C"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30F2EE1E"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2A5CBBD"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5D85FF81" w14:textId="77777777" w:rsidR="00C018DA" w:rsidRDefault="00C018DA">
            <w:pPr>
              <w:spacing w:after="240"/>
              <w:jc w:val="both"/>
              <w:rPr>
                <w:rFonts w:ascii="Calibri" w:hAnsi="Calibri" w:cs="Calibri"/>
                <w:b/>
                <w:color w:val="000080"/>
                <w:sz w:val="24"/>
                <w:szCs w:val="24"/>
              </w:rPr>
            </w:pPr>
          </w:p>
        </w:tc>
      </w:tr>
      <w:tr w:rsidR="00C018DA" w14:paraId="6CC89747"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5ACE24EC"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316B4F2C"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CC911DD"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48BF450B" w14:textId="77777777" w:rsidR="00C018DA" w:rsidRDefault="00C018DA">
            <w:pPr>
              <w:spacing w:after="240"/>
              <w:jc w:val="both"/>
              <w:rPr>
                <w:rFonts w:ascii="Calibri" w:hAnsi="Calibri" w:cs="Calibri"/>
                <w:b/>
                <w:color w:val="000080"/>
                <w:sz w:val="24"/>
                <w:szCs w:val="24"/>
              </w:rPr>
            </w:pPr>
          </w:p>
        </w:tc>
      </w:tr>
      <w:tr w:rsidR="00C018DA" w14:paraId="7735AD13"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6660684A"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1B8DD57F"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B443138"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72210124" w14:textId="77777777" w:rsidR="00C018DA" w:rsidRDefault="00C018DA">
            <w:pPr>
              <w:spacing w:after="240"/>
              <w:jc w:val="both"/>
              <w:rPr>
                <w:rFonts w:ascii="Calibri" w:hAnsi="Calibri" w:cs="Calibri"/>
                <w:b/>
                <w:color w:val="000080"/>
                <w:sz w:val="24"/>
                <w:szCs w:val="24"/>
              </w:rPr>
            </w:pPr>
          </w:p>
        </w:tc>
      </w:tr>
      <w:tr w:rsidR="00C018DA" w14:paraId="03FE0B58" w14:textId="77777777" w:rsidTr="00C018DA">
        <w:trPr>
          <w:jc w:val="center"/>
        </w:trPr>
        <w:tc>
          <w:tcPr>
            <w:tcW w:w="1147" w:type="dxa"/>
            <w:tcBorders>
              <w:top w:val="single" w:sz="4" w:space="0" w:color="auto"/>
              <w:left w:val="single" w:sz="4" w:space="0" w:color="auto"/>
              <w:bottom w:val="single" w:sz="4" w:space="0" w:color="auto"/>
              <w:right w:val="single" w:sz="4" w:space="0" w:color="auto"/>
            </w:tcBorders>
          </w:tcPr>
          <w:p w14:paraId="613D9A6D" w14:textId="77777777" w:rsidR="00C018DA" w:rsidRDefault="00C018DA">
            <w:pPr>
              <w:spacing w:after="240"/>
              <w:ind w:left="6120"/>
              <w:jc w:val="both"/>
              <w:rPr>
                <w:rFonts w:ascii="Calibri" w:hAnsi="Calibri" w:cs="Calibri"/>
                <w:b/>
                <w:color w:val="000080"/>
                <w:sz w:val="24"/>
                <w:szCs w:val="24"/>
              </w:rPr>
            </w:pPr>
          </w:p>
        </w:tc>
        <w:tc>
          <w:tcPr>
            <w:tcW w:w="3294" w:type="dxa"/>
            <w:tcBorders>
              <w:top w:val="single" w:sz="4" w:space="0" w:color="auto"/>
              <w:left w:val="single" w:sz="4" w:space="0" w:color="auto"/>
              <w:bottom w:val="single" w:sz="4" w:space="0" w:color="auto"/>
              <w:right w:val="single" w:sz="4" w:space="0" w:color="auto"/>
            </w:tcBorders>
          </w:tcPr>
          <w:p w14:paraId="135A306D" w14:textId="77777777" w:rsidR="00C018DA" w:rsidRDefault="00C018DA">
            <w:pPr>
              <w:spacing w:after="240"/>
              <w:ind w:left="6120"/>
              <w:jc w:val="both"/>
              <w:rPr>
                <w:rFonts w:ascii="Calibri" w:hAnsi="Calibri" w:cs="Calibri"/>
                <w:b/>
                <w:color w:val="00008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6007D7F" w14:textId="77777777" w:rsidR="00C018DA" w:rsidRDefault="00C018DA">
            <w:pPr>
              <w:spacing w:after="240"/>
              <w:jc w:val="both"/>
              <w:rPr>
                <w:rFonts w:ascii="Calibri" w:hAnsi="Calibri" w:cs="Calibri"/>
                <w:b/>
                <w:color w:val="000080"/>
                <w:sz w:val="24"/>
                <w:szCs w:val="24"/>
              </w:rPr>
            </w:pPr>
          </w:p>
        </w:tc>
        <w:tc>
          <w:tcPr>
            <w:tcW w:w="1610" w:type="dxa"/>
            <w:tcBorders>
              <w:top w:val="single" w:sz="4" w:space="0" w:color="auto"/>
              <w:left w:val="single" w:sz="4" w:space="0" w:color="auto"/>
              <w:bottom w:val="single" w:sz="4" w:space="0" w:color="auto"/>
              <w:right w:val="single" w:sz="4" w:space="0" w:color="auto"/>
            </w:tcBorders>
          </w:tcPr>
          <w:p w14:paraId="5BDB37F1" w14:textId="77777777" w:rsidR="00C018DA" w:rsidRDefault="00C018DA">
            <w:pPr>
              <w:spacing w:after="240"/>
              <w:jc w:val="both"/>
              <w:rPr>
                <w:rFonts w:ascii="Calibri" w:hAnsi="Calibri" w:cs="Calibri"/>
                <w:b/>
                <w:color w:val="000080"/>
                <w:sz w:val="24"/>
                <w:szCs w:val="24"/>
              </w:rPr>
            </w:pPr>
          </w:p>
        </w:tc>
      </w:tr>
    </w:tbl>
    <w:p w14:paraId="4405ECEF" w14:textId="77777777" w:rsidR="00C018DA" w:rsidRDefault="00C018DA" w:rsidP="00C018DA">
      <w:pPr>
        <w:numPr>
          <w:ilvl w:val="0"/>
          <w:numId w:val="5"/>
        </w:numPr>
        <w:autoSpaceDE w:val="0"/>
        <w:autoSpaceDN w:val="0"/>
        <w:adjustRightInd w:val="0"/>
        <w:spacing w:after="240"/>
        <w:jc w:val="both"/>
        <w:rPr>
          <w:rFonts w:ascii="Calibri" w:hAnsi="Calibri" w:cs="Calibri"/>
          <w:sz w:val="24"/>
          <w:szCs w:val="24"/>
        </w:rPr>
      </w:pPr>
      <w:r>
        <w:rPr>
          <w:rFonts w:ascii="Calibri" w:hAnsi="Calibri" w:cs="Calibri"/>
          <w:sz w:val="24"/>
          <w:szCs w:val="24"/>
        </w:rPr>
        <w:t>Código alfanumérico de dos caracteres, identificativo del curso y el módulo (p. ej. 1A, 2B, etc.)</w:t>
      </w:r>
    </w:p>
    <w:p w14:paraId="325F6EFB" w14:textId="77777777" w:rsidR="00C018DA" w:rsidRDefault="00C018DA" w:rsidP="00C018DA">
      <w:pPr>
        <w:numPr>
          <w:ilvl w:val="0"/>
          <w:numId w:val="5"/>
        </w:numPr>
        <w:autoSpaceDE w:val="0"/>
        <w:autoSpaceDN w:val="0"/>
        <w:adjustRightInd w:val="0"/>
        <w:spacing w:after="240"/>
        <w:jc w:val="both"/>
        <w:rPr>
          <w:rFonts w:ascii="Calibri" w:hAnsi="Calibri" w:cs="Calibri"/>
          <w:sz w:val="24"/>
          <w:szCs w:val="24"/>
        </w:rPr>
      </w:pPr>
      <w:r>
        <w:rPr>
          <w:rFonts w:ascii="Calibri" w:hAnsi="Calibri" w:cs="Calibri"/>
          <w:sz w:val="24"/>
          <w:szCs w:val="24"/>
        </w:rPr>
        <w:t>Semestral, trimestral, semanal, etc.</w:t>
      </w:r>
    </w:p>
    <w:p w14:paraId="12316B14" w14:textId="77777777" w:rsidR="00C018DA" w:rsidRDefault="00C018DA" w:rsidP="00C018DA">
      <w:pPr>
        <w:spacing w:after="240"/>
        <w:jc w:val="both"/>
        <w:rPr>
          <w:rFonts w:ascii="Calibri" w:hAnsi="Calibri" w:cs="Calibri"/>
          <w:b/>
          <w:sz w:val="24"/>
          <w:szCs w:val="24"/>
        </w:rPr>
      </w:pPr>
      <w:r>
        <w:rPr>
          <w:rFonts w:ascii="Calibri" w:hAnsi="Calibri" w:cs="Calibri"/>
          <w:b/>
          <w:sz w:val="24"/>
          <w:szCs w:val="24"/>
        </w:rPr>
        <w:br w:type="page"/>
      </w:r>
    </w:p>
    <w:p w14:paraId="0CE59438" w14:textId="77777777" w:rsidR="00C018DA" w:rsidRDefault="00C018DA" w:rsidP="00C018DA">
      <w:pPr>
        <w:spacing w:after="240"/>
        <w:ind w:left="357"/>
        <w:jc w:val="both"/>
        <w:outlineLvl w:val="0"/>
        <w:rPr>
          <w:rFonts w:ascii="Calibri" w:hAnsi="Calibri" w:cs="Calibri"/>
          <w:b/>
          <w:sz w:val="24"/>
          <w:szCs w:val="24"/>
        </w:rPr>
      </w:pPr>
    </w:p>
    <w:p w14:paraId="5E73D36D"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4.2. Descripción detallada de los módulos o materias de que consta el plan de estudios del programa de enseñanza (a)</w:t>
      </w:r>
    </w:p>
    <w:p w14:paraId="1C82E773" w14:textId="77777777" w:rsidR="00C018DA" w:rsidRDefault="00C018DA" w:rsidP="00C018DA">
      <w:pPr>
        <w:spacing w:after="240"/>
        <w:jc w:val="both"/>
        <w:rPr>
          <w:rFonts w:ascii="Calibri" w:hAnsi="Calibri" w:cs="Calibri"/>
          <w:color w:val="000080"/>
          <w:sz w:val="24"/>
          <w:szCs w:val="24"/>
        </w:rPr>
      </w:pPr>
    </w:p>
    <w:tbl>
      <w:tblPr>
        <w:tblW w:w="8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5115"/>
        <w:gridCol w:w="2085"/>
      </w:tblGrid>
      <w:tr w:rsidR="00C018DA" w14:paraId="073E09D2" w14:textId="77777777" w:rsidTr="00C018DA">
        <w:trPr>
          <w:trHeight w:val="248"/>
        </w:trPr>
        <w:tc>
          <w:tcPr>
            <w:tcW w:w="1548" w:type="dxa"/>
            <w:tcBorders>
              <w:top w:val="single" w:sz="4" w:space="0" w:color="auto"/>
              <w:left w:val="single" w:sz="4" w:space="0" w:color="auto"/>
              <w:bottom w:val="single" w:sz="4" w:space="0" w:color="auto"/>
              <w:right w:val="single" w:sz="4" w:space="0" w:color="auto"/>
            </w:tcBorders>
            <w:shd w:val="clear" w:color="auto" w:fill="FFFF99"/>
            <w:hideMark/>
          </w:tcPr>
          <w:p w14:paraId="64F5DB00"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Código (b)</w:t>
            </w:r>
          </w:p>
        </w:tc>
        <w:tc>
          <w:tcPr>
            <w:tcW w:w="7200" w:type="dxa"/>
            <w:gridSpan w:val="2"/>
            <w:tcBorders>
              <w:top w:val="single" w:sz="4" w:space="0" w:color="auto"/>
              <w:left w:val="single" w:sz="4" w:space="0" w:color="auto"/>
              <w:bottom w:val="single" w:sz="4" w:space="0" w:color="auto"/>
              <w:right w:val="single" w:sz="4" w:space="0" w:color="auto"/>
            </w:tcBorders>
            <w:shd w:val="clear" w:color="auto" w:fill="FFFF99"/>
            <w:hideMark/>
          </w:tcPr>
          <w:p w14:paraId="46DF7FFE"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Denominación de la Materia</w:t>
            </w:r>
          </w:p>
        </w:tc>
      </w:tr>
      <w:tr w:rsidR="00C018DA" w14:paraId="0E6B5C53" w14:textId="77777777" w:rsidTr="00C018DA">
        <w:trPr>
          <w:trHeight w:val="247"/>
        </w:trPr>
        <w:tc>
          <w:tcPr>
            <w:tcW w:w="1548" w:type="dxa"/>
            <w:tcBorders>
              <w:top w:val="single" w:sz="4" w:space="0" w:color="auto"/>
              <w:left w:val="single" w:sz="4" w:space="0" w:color="auto"/>
              <w:bottom w:val="single" w:sz="4" w:space="0" w:color="auto"/>
              <w:right w:val="single" w:sz="4" w:space="0" w:color="auto"/>
            </w:tcBorders>
          </w:tcPr>
          <w:p w14:paraId="720B68E5" w14:textId="77777777" w:rsidR="00C018DA" w:rsidRDefault="00C018DA">
            <w:pPr>
              <w:spacing w:after="240"/>
              <w:jc w:val="both"/>
              <w:rPr>
                <w:rFonts w:ascii="Calibri" w:hAnsi="Calibri" w:cs="Calibri"/>
                <w:b/>
                <w:color w:val="666699"/>
                <w:sz w:val="24"/>
                <w:szCs w:val="24"/>
              </w:rPr>
            </w:pPr>
          </w:p>
        </w:tc>
        <w:tc>
          <w:tcPr>
            <w:tcW w:w="7200" w:type="dxa"/>
            <w:gridSpan w:val="2"/>
            <w:tcBorders>
              <w:top w:val="single" w:sz="4" w:space="0" w:color="auto"/>
              <w:left w:val="single" w:sz="4" w:space="0" w:color="auto"/>
              <w:bottom w:val="single" w:sz="4" w:space="0" w:color="auto"/>
              <w:right w:val="single" w:sz="4" w:space="0" w:color="auto"/>
            </w:tcBorders>
          </w:tcPr>
          <w:p w14:paraId="3AC40E74" w14:textId="77777777" w:rsidR="00C018DA" w:rsidRDefault="00C018DA">
            <w:pPr>
              <w:spacing w:after="240"/>
              <w:jc w:val="both"/>
              <w:rPr>
                <w:rFonts w:ascii="Calibri" w:hAnsi="Calibri" w:cs="Calibri"/>
                <w:b/>
                <w:color w:val="666699"/>
                <w:sz w:val="24"/>
                <w:szCs w:val="24"/>
              </w:rPr>
            </w:pPr>
          </w:p>
        </w:tc>
      </w:tr>
      <w:tr w:rsidR="00C018DA" w14:paraId="66D84EDC"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shd w:val="clear" w:color="auto" w:fill="FFFF99"/>
            <w:hideMark/>
          </w:tcPr>
          <w:p w14:paraId="47C18A02"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Créditos ECTS (cursos universitarios) / Horas de docencia (cursos no universitarios)</w:t>
            </w:r>
          </w:p>
        </w:tc>
      </w:tr>
      <w:tr w:rsidR="00C018DA" w14:paraId="6B825289"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tcPr>
          <w:p w14:paraId="1356297D" w14:textId="77777777" w:rsidR="00C018DA" w:rsidRDefault="00C018DA">
            <w:pPr>
              <w:spacing w:after="240"/>
              <w:jc w:val="both"/>
              <w:rPr>
                <w:rFonts w:ascii="Calibri" w:hAnsi="Calibri" w:cs="Calibri"/>
                <w:b/>
                <w:color w:val="666699"/>
                <w:sz w:val="24"/>
                <w:szCs w:val="24"/>
              </w:rPr>
            </w:pPr>
          </w:p>
        </w:tc>
      </w:tr>
      <w:tr w:rsidR="00C018DA" w14:paraId="3B808F13"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shd w:val="clear" w:color="auto" w:fill="FFFF99"/>
            <w:hideMark/>
          </w:tcPr>
          <w:p w14:paraId="01A53F78"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Ubicación temporal</w:t>
            </w:r>
          </w:p>
        </w:tc>
      </w:tr>
      <w:tr w:rsidR="00C018DA" w14:paraId="140C06D9"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tcPr>
          <w:p w14:paraId="4DFD9362" w14:textId="77777777" w:rsidR="00C018DA" w:rsidRDefault="00C018DA">
            <w:pPr>
              <w:spacing w:after="240"/>
              <w:jc w:val="both"/>
              <w:rPr>
                <w:rFonts w:ascii="Calibri" w:hAnsi="Calibri" w:cs="Calibri"/>
                <w:b/>
                <w:color w:val="666699"/>
                <w:sz w:val="24"/>
                <w:szCs w:val="24"/>
              </w:rPr>
            </w:pPr>
          </w:p>
        </w:tc>
      </w:tr>
      <w:tr w:rsidR="00C018DA" w14:paraId="49446FE8"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shd w:val="clear" w:color="auto" w:fill="FFFF99"/>
            <w:hideMark/>
          </w:tcPr>
          <w:p w14:paraId="2C6F6A0E"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 xml:space="preserve">Competencias que adquiere el estudiante </w:t>
            </w:r>
          </w:p>
        </w:tc>
      </w:tr>
      <w:tr w:rsidR="00C018DA" w14:paraId="0C4AC178"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tcPr>
          <w:p w14:paraId="6185E26F" w14:textId="77777777" w:rsidR="00C018DA" w:rsidRDefault="00C018DA">
            <w:pPr>
              <w:spacing w:after="240"/>
              <w:jc w:val="both"/>
              <w:rPr>
                <w:rFonts w:ascii="Calibri" w:hAnsi="Calibri" w:cs="Calibri"/>
                <w:b/>
                <w:color w:val="666699"/>
                <w:sz w:val="24"/>
                <w:szCs w:val="24"/>
              </w:rPr>
            </w:pPr>
          </w:p>
          <w:p w14:paraId="684C9D47" w14:textId="77777777" w:rsidR="00C018DA" w:rsidRDefault="00C018DA">
            <w:pPr>
              <w:spacing w:after="240"/>
              <w:jc w:val="both"/>
              <w:rPr>
                <w:rFonts w:ascii="Calibri" w:hAnsi="Calibri" w:cs="Calibri"/>
                <w:b/>
                <w:color w:val="666699"/>
                <w:sz w:val="24"/>
                <w:szCs w:val="24"/>
              </w:rPr>
            </w:pPr>
          </w:p>
          <w:p w14:paraId="5E3AAEA4" w14:textId="77777777" w:rsidR="00C018DA" w:rsidRDefault="00C018DA">
            <w:pPr>
              <w:spacing w:after="240"/>
              <w:jc w:val="both"/>
              <w:rPr>
                <w:rFonts w:ascii="Calibri" w:hAnsi="Calibri" w:cs="Calibri"/>
                <w:b/>
                <w:color w:val="666699"/>
                <w:sz w:val="24"/>
                <w:szCs w:val="24"/>
              </w:rPr>
            </w:pPr>
          </w:p>
        </w:tc>
      </w:tr>
      <w:tr w:rsidR="00C018DA" w14:paraId="508B7859" w14:textId="77777777" w:rsidTr="00C018DA">
        <w:trPr>
          <w:trHeight w:val="368"/>
        </w:trPr>
        <w:tc>
          <w:tcPr>
            <w:tcW w:w="6663" w:type="dxa"/>
            <w:gridSpan w:val="2"/>
            <w:tcBorders>
              <w:top w:val="single" w:sz="4" w:space="0" w:color="auto"/>
              <w:left w:val="single" w:sz="4" w:space="0" w:color="auto"/>
              <w:bottom w:val="single" w:sz="4" w:space="0" w:color="auto"/>
              <w:right w:val="single" w:sz="4" w:space="0" w:color="auto"/>
            </w:tcBorders>
            <w:shd w:val="clear" w:color="auto" w:fill="FFFF99"/>
            <w:hideMark/>
          </w:tcPr>
          <w:p w14:paraId="2AECBDAF"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Actividades formativas (c)</w:t>
            </w:r>
          </w:p>
        </w:tc>
        <w:tc>
          <w:tcPr>
            <w:tcW w:w="2085" w:type="dxa"/>
            <w:tcBorders>
              <w:top w:val="single" w:sz="4" w:space="0" w:color="auto"/>
              <w:left w:val="single" w:sz="4" w:space="0" w:color="auto"/>
              <w:bottom w:val="single" w:sz="4" w:space="0" w:color="auto"/>
              <w:right w:val="single" w:sz="4" w:space="0" w:color="auto"/>
            </w:tcBorders>
            <w:shd w:val="clear" w:color="auto" w:fill="FFFF99"/>
            <w:hideMark/>
          </w:tcPr>
          <w:p w14:paraId="5735B90A" w14:textId="77777777" w:rsidR="00C018DA" w:rsidRDefault="00C018DA">
            <w:pPr>
              <w:jc w:val="both"/>
              <w:rPr>
                <w:rFonts w:ascii="Calibri" w:hAnsi="Calibri" w:cs="Calibri"/>
                <w:b/>
                <w:color w:val="666699"/>
                <w:sz w:val="24"/>
                <w:szCs w:val="24"/>
              </w:rPr>
            </w:pPr>
            <w:r>
              <w:rPr>
                <w:rFonts w:ascii="Calibri" w:hAnsi="Calibri" w:cs="Calibri"/>
                <w:b/>
                <w:color w:val="666699"/>
                <w:sz w:val="24"/>
                <w:szCs w:val="24"/>
              </w:rPr>
              <w:t>Créditos ECTS</w:t>
            </w:r>
          </w:p>
          <w:p w14:paraId="4308A600" w14:textId="77777777" w:rsidR="00C018DA" w:rsidRDefault="00C018DA">
            <w:pPr>
              <w:jc w:val="both"/>
              <w:rPr>
                <w:rFonts w:ascii="Calibri" w:hAnsi="Calibri" w:cs="Calibri"/>
                <w:b/>
                <w:color w:val="666699"/>
                <w:sz w:val="24"/>
                <w:szCs w:val="24"/>
              </w:rPr>
            </w:pPr>
            <w:r>
              <w:rPr>
                <w:rFonts w:ascii="Calibri" w:hAnsi="Calibri" w:cs="Calibri"/>
                <w:b/>
                <w:color w:val="666699"/>
                <w:sz w:val="24"/>
                <w:szCs w:val="24"/>
              </w:rPr>
              <w:t>(cursos universitarios) /</w:t>
            </w:r>
          </w:p>
          <w:p w14:paraId="3DD52105" w14:textId="77777777" w:rsidR="00C018DA" w:rsidRDefault="00C018DA">
            <w:pPr>
              <w:jc w:val="both"/>
              <w:rPr>
                <w:rFonts w:ascii="Calibri" w:hAnsi="Calibri" w:cs="Calibri"/>
                <w:b/>
                <w:color w:val="666699"/>
                <w:sz w:val="24"/>
                <w:szCs w:val="24"/>
              </w:rPr>
            </w:pPr>
            <w:r>
              <w:rPr>
                <w:rFonts w:ascii="Calibri" w:hAnsi="Calibri" w:cs="Calibri"/>
                <w:b/>
                <w:color w:val="666699"/>
                <w:sz w:val="24"/>
                <w:szCs w:val="24"/>
              </w:rPr>
              <w:t>Horas de docencia</w:t>
            </w:r>
          </w:p>
          <w:p w14:paraId="3460A08C" w14:textId="77777777" w:rsidR="00C018DA" w:rsidRDefault="00C018DA">
            <w:pPr>
              <w:jc w:val="both"/>
              <w:rPr>
                <w:rFonts w:ascii="Calibri" w:hAnsi="Calibri" w:cs="Calibri"/>
                <w:b/>
                <w:color w:val="666699"/>
                <w:sz w:val="24"/>
                <w:szCs w:val="24"/>
              </w:rPr>
            </w:pPr>
            <w:r>
              <w:rPr>
                <w:rFonts w:ascii="Calibri" w:hAnsi="Calibri" w:cs="Calibri"/>
                <w:b/>
                <w:color w:val="666699"/>
                <w:sz w:val="24"/>
                <w:szCs w:val="24"/>
              </w:rPr>
              <w:t xml:space="preserve">(cursos no </w:t>
            </w:r>
          </w:p>
          <w:p w14:paraId="79FBEBA1" w14:textId="77777777" w:rsidR="00C018DA" w:rsidRDefault="00C018DA">
            <w:pPr>
              <w:jc w:val="both"/>
              <w:rPr>
                <w:rFonts w:ascii="Calibri" w:hAnsi="Calibri" w:cs="Calibri"/>
                <w:b/>
                <w:color w:val="FF0000"/>
                <w:sz w:val="24"/>
                <w:szCs w:val="24"/>
              </w:rPr>
            </w:pPr>
            <w:r>
              <w:rPr>
                <w:rFonts w:ascii="Calibri" w:hAnsi="Calibri" w:cs="Calibri"/>
                <w:b/>
                <w:color w:val="666699"/>
                <w:sz w:val="24"/>
                <w:szCs w:val="24"/>
              </w:rPr>
              <w:t>universitarios)</w:t>
            </w:r>
          </w:p>
        </w:tc>
      </w:tr>
      <w:tr w:rsidR="00C018DA" w14:paraId="6E9C044C" w14:textId="77777777" w:rsidTr="00C018DA">
        <w:trPr>
          <w:trHeight w:val="367"/>
        </w:trPr>
        <w:tc>
          <w:tcPr>
            <w:tcW w:w="6663" w:type="dxa"/>
            <w:gridSpan w:val="2"/>
            <w:tcBorders>
              <w:top w:val="single" w:sz="4" w:space="0" w:color="auto"/>
              <w:left w:val="single" w:sz="4" w:space="0" w:color="auto"/>
              <w:bottom w:val="single" w:sz="4" w:space="0" w:color="auto"/>
              <w:right w:val="single" w:sz="4" w:space="0" w:color="auto"/>
            </w:tcBorders>
          </w:tcPr>
          <w:p w14:paraId="1194C7BA" w14:textId="77777777" w:rsidR="00C018DA" w:rsidRDefault="00C018DA">
            <w:pPr>
              <w:spacing w:after="240"/>
              <w:jc w:val="both"/>
              <w:rPr>
                <w:rFonts w:ascii="Calibri" w:hAnsi="Calibri" w:cs="Calibri"/>
                <w:b/>
                <w:color w:val="666699"/>
                <w:sz w:val="24"/>
                <w:szCs w:val="24"/>
              </w:rPr>
            </w:pPr>
          </w:p>
          <w:p w14:paraId="13BED26F" w14:textId="77777777" w:rsidR="00C018DA" w:rsidRDefault="00C018DA">
            <w:pPr>
              <w:spacing w:after="240"/>
              <w:jc w:val="both"/>
              <w:rPr>
                <w:rFonts w:ascii="Calibri" w:hAnsi="Calibri" w:cs="Calibri"/>
                <w:b/>
                <w:color w:val="666699"/>
                <w:sz w:val="24"/>
                <w:szCs w:val="24"/>
              </w:rPr>
            </w:pPr>
          </w:p>
          <w:p w14:paraId="1A9BB814" w14:textId="77777777" w:rsidR="00C018DA" w:rsidRDefault="00C018DA">
            <w:pPr>
              <w:spacing w:after="240"/>
              <w:jc w:val="both"/>
              <w:rPr>
                <w:rFonts w:ascii="Calibri" w:hAnsi="Calibri" w:cs="Calibri"/>
                <w:b/>
                <w:color w:val="666699"/>
                <w:sz w:val="24"/>
                <w:szCs w:val="24"/>
              </w:rPr>
            </w:pPr>
          </w:p>
          <w:p w14:paraId="62F1A33E" w14:textId="77777777" w:rsidR="00C018DA" w:rsidRDefault="00C018DA">
            <w:pPr>
              <w:spacing w:after="240"/>
              <w:jc w:val="both"/>
              <w:rPr>
                <w:rFonts w:ascii="Calibri" w:hAnsi="Calibri" w:cs="Calibri"/>
                <w:b/>
                <w:color w:val="666699"/>
                <w:sz w:val="24"/>
                <w:szCs w:val="24"/>
              </w:rPr>
            </w:pPr>
          </w:p>
        </w:tc>
        <w:tc>
          <w:tcPr>
            <w:tcW w:w="2085" w:type="dxa"/>
            <w:tcBorders>
              <w:top w:val="single" w:sz="4" w:space="0" w:color="auto"/>
              <w:left w:val="single" w:sz="4" w:space="0" w:color="auto"/>
              <w:bottom w:val="single" w:sz="4" w:space="0" w:color="auto"/>
              <w:right w:val="single" w:sz="4" w:space="0" w:color="auto"/>
            </w:tcBorders>
          </w:tcPr>
          <w:p w14:paraId="6B106267" w14:textId="77777777" w:rsidR="00C018DA" w:rsidRDefault="00C018DA">
            <w:pPr>
              <w:spacing w:after="240"/>
              <w:jc w:val="both"/>
              <w:rPr>
                <w:rFonts w:ascii="Calibri" w:hAnsi="Calibri" w:cs="Calibri"/>
                <w:b/>
                <w:color w:val="666699"/>
                <w:sz w:val="24"/>
                <w:szCs w:val="24"/>
              </w:rPr>
            </w:pPr>
          </w:p>
        </w:tc>
      </w:tr>
      <w:tr w:rsidR="00C018DA" w14:paraId="148C1F8E"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shd w:val="clear" w:color="auto" w:fill="FFFF99"/>
            <w:hideMark/>
          </w:tcPr>
          <w:p w14:paraId="725DD39D"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t>Sistemas de evaluación (d)</w:t>
            </w:r>
          </w:p>
        </w:tc>
      </w:tr>
      <w:tr w:rsidR="00C018DA" w14:paraId="57E32D2F"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tcPr>
          <w:p w14:paraId="5EA34541" w14:textId="77777777" w:rsidR="00C018DA" w:rsidRDefault="00C018DA">
            <w:pPr>
              <w:spacing w:after="240"/>
              <w:jc w:val="both"/>
              <w:rPr>
                <w:rFonts w:ascii="Calibri" w:hAnsi="Calibri" w:cs="Calibri"/>
                <w:b/>
                <w:color w:val="666699"/>
                <w:sz w:val="24"/>
                <w:szCs w:val="24"/>
              </w:rPr>
            </w:pPr>
          </w:p>
          <w:p w14:paraId="38A4B112" w14:textId="77777777" w:rsidR="00C018DA" w:rsidRDefault="00C018DA">
            <w:pPr>
              <w:spacing w:after="240"/>
              <w:jc w:val="both"/>
              <w:rPr>
                <w:rFonts w:ascii="Calibri" w:hAnsi="Calibri" w:cs="Calibri"/>
                <w:b/>
                <w:color w:val="666699"/>
                <w:sz w:val="24"/>
                <w:szCs w:val="24"/>
              </w:rPr>
            </w:pPr>
          </w:p>
          <w:p w14:paraId="2129CCF1" w14:textId="77777777" w:rsidR="00C018DA" w:rsidRDefault="00C018DA">
            <w:pPr>
              <w:spacing w:after="240"/>
              <w:jc w:val="both"/>
              <w:rPr>
                <w:rFonts w:ascii="Calibri" w:hAnsi="Calibri" w:cs="Calibri"/>
                <w:b/>
                <w:color w:val="666699"/>
                <w:sz w:val="24"/>
                <w:szCs w:val="24"/>
              </w:rPr>
            </w:pPr>
          </w:p>
          <w:p w14:paraId="5BA80560" w14:textId="77777777" w:rsidR="00C018DA" w:rsidRDefault="00C018DA">
            <w:pPr>
              <w:spacing w:after="240"/>
              <w:jc w:val="both"/>
              <w:rPr>
                <w:rFonts w:ascii="Calibri" w:hAnsi="Calibri" w:cs="Calibri"/>
                <w:b/>
                <w:color w:val="666699"/>
                <w:sz w:val="24"/>
                <w:szCs w:val="24"/>
              </w:rPr>
            </w:pPr>
          </w:p>
        </w:tc>
      </w:tr>
      <w:tr w:rsidR="00C018DA" w14:paraId="324926A3"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shd w:val="clear" w:color="auto" w:fill="FFFF99"/>
            <w:hideMark/>
          </w:tcPr>
          <w:p w14:paraId="414940D6" w14:textId="77777777" w:rsidR="00C018DA" w:rsidRDefault="00C018DA">
            <w:pPr>
              <w:spacing w:after="240"/>
              <w:jc w:val="both"/>
              <w:rPr>
                <w:rFonts w:ascii="Calibri" w:hAnsi="Calibri" w:cs="Calibri"/>
                <w:b/>
                <w:color w:val="666699"/>
                <w:sz w:val="24"/>
                <w:szCs w:val="24"/>
              </w:rPr>
            </w:pPr>
            <w:r>
              <w:rPr>
                <w:rFonts w:ascii="Calibri" w:hAnsi="Calibri" w:cs="Calibri"/>
                <w:b/>
                <w:color w:val="666699"/>
                <w:sz w:val="24"/>
                <w:szCs w:val="24"/>
              </w:rPr>
              <w:lastRenderedPageBreak/>
              <w:t xml:space="preserve">Breve descripción de contenidos </w:t>
            </w:r>
          </w:p>
        </w:tc>
      </w:tr>
      <w:tr w:rsidR="00C018DA" w14:paraId="1E424FFE" w14:textId="77777777" w:rsidTr="00C018DA">
        <w:trPr>
          <w:trHeight w:val="247"/>
        </w:trPr>
        <w:tc>
          <w:tcPr>
            <w:tcW w:w="8748" w:type="dxa"/>
            <w:gridSpan w:val="3"/>
            <w:tcBorders>
              <w:top w:val="single" w:sz="4" w:space="0" w:color="auto"/>
              <w:left w:val="single" w:sz="4" w:space="0" w:color="auto"/>
              <w:bottom w:val="single" w:sz="4" w:space="0" w:color="auto"/>
              <w:right w:val="single" w:sz="4" w:space="0" w:color="auto"/>
            </w:tcBorders>
          </w:tcPr>
          <w:p w14:paraId="3B5C0D56" w14:textId="77777777" w:rsidR="00C018DA" w:rsidRDefault="00C018DA">
            <w:pPr>
              <w:spacing w:after="240"/>
              <w:jc w:val="both"/>
              <w:rPr>
                <w:rFonts w:ascii="Calibri" w:hAnsi="Calibri" w:cs="Calibri"/>
                <w:b/>
                <w:color w:val="666699"/>
                <w:sz w:val="24"/>
                <w:szCs w:val="24"/>
              </w:rPr>
            </w:pPr>
          </w:p>
          <w:p w14:paraId="55787914" w14:textId="77777777" w:rsidR="00C018DA" w:rsidRDefault="00C018DA">
            <w:pPr>
              <w:spacing w:after="240"/>
              <w:jc w:val="both"/>
              <w:rPr>
                <w:rFonts w:ascii="Calibri" w:hAnsi="Calibri" w:cs="Calibri"/>
                <w:b/>
                <w:color w:val="666699"/>
                <w:sz w:val="24"/>
                <w:szCs w:val="24"/>
              </w:rPr>
            </w:pPr>
          </w:p>
          <w:p w14:paraId="09C9D022" w14:textId="77777777" w:rsidR="00C018DA" w:rsidRDefault="00C018DA">
            <w:pPr>
              <w:spacing w:after="240"/>
              <w:jc w:val="both"/>
              <w:rPr>
                <w:rFonts w:ascii="Calibri" w:hAnsi="Calibri" w:cs="Calibri"/>
                <w:b/>
                <w:color w:val="666699"/>
                <w:sz w:val="24"/>
                <w:szCs w:val="24"/>
              </w:rPr>
            </w:pPr>
          </w:p>
        </w:tc>
      </w:tr>
    </w:tbl>
    <w:p w14:paraId="71037A1E" w14:textId="77777777" w:rsidR="00C018DA" w:rsidRDefault="00C018DA" w:rsidP="00C018DA">
      <w:pPr>
        <w:spacing w:after="240"/>
        <w:jc w:val="both"/>
        <w:rPr>
          <w:rFonts w:ascii="Calibri" w:hAnsi="Calibri" w:cs="Calibri"/>
          <w:color w:val="000000"/>
          <w:sz w:val="24"/>
          <w:szCs w:val="24"/>
        </w:rPr>
      </w:pPr>
    </w:p>
    <w:p w14:paraId="2D70CF9B" w14:textId="77777777" w:rsidR="00C018DA" w:rsidRDefault="00C018DA" w:rsidP="00C018DA">
      <w:pPr>
        <w:spacing w:after="240"/>
        <w:jc w:val="both"/>
        <w:rPr>
          <w:rFonts w:ascii="Calibri" w:hAnsi="Calibri" w:cs="Calibri"/>
          <w:color w:val="000000"/>
          <w:sz w:val="24"/>
          <w:szCs w:val="24"/>
        </w:rPr>
      </w:pPr>
      <w:r>
        <w:rPr>
          <w:rFonts w:ascii="Calibri" w:hAnsi="Calibri" w:cs="Calibri"/>
          <w:b/>
          <w:color w:val="000000"/>
          <w:sz w:val="24"/>
          <w:szCs w:val="24"/>
        </w:rPr>
        <w:t>(a)</w:t>
      </w:r>
      <w:r>
        <w:rPr>
          <w:rFonts w:ascii="Calibri" w:hAnsi="Calibri" w:cs="Calibri"/>
          <w:color w:val="000000"/>
          <w:sz w:val="24"/>
          <w:szCs w:val="24"/>
        </w:rPr>
        <w:t xml:space="preserve"> En el caso que se contemplen prácticas externas se deberá aportar para las mismas la información detallada en la tabla </w:t>
      </w:r>
    </w:p>
    <w:p w14:paraId="5BD926C7" w14:textId="77777777" w:rsidR="00C018DA" w:rsidRDefault="00C018DA" w:rsidP="00C018DA">
      <w:pPr>
        <w:spacing w:after="240"/>
        <w:jc w:val="both"/>
        <w:rPr>
          <w:rFonts w:ascii="Calibri" w:hAnsi="Calibri" w:cs="Calibri"/>
          <w:color w:val="000000"/>
          <w:sz w:val="24"/>
          <w:szCs w:val="24"/>
        </w:rPr>
      </w:pPr>
      <w:r>
        <w:rPr>
          <w:rFonts w:ascii="Calibri" w:hAnsi="Calibri" w:cs="Calibri"/>
          <w:b/>
          <w:color w:val="000000"/>
          <w:sz w:val="24"/>
          <w:szCs w:val="24"/>
        </w:rPr>
        <w:t>(b)</w:t>
      </w:r>
      <w:r>
        <w:rPr>
          <w:rFonts w:ascii="Calibri" w:hAnsi="Calibri" w:cs="Calibri"/>
          <w:color w:val="000000"/>
          <w:sz w:val="24"/>
          <w:szCs w:val="24"/>
        </w:rPr>
        <w:t xml:space="preserve"> De acuerdo con los utilizados en el apartado 4.1.</w:t>
      </w:r>
    </w:p>
    <w:p w14:paraId="34B18659" w14:textId="77777777" w:rsidR="00C018DA" w:rsidRDefault="00C018DA" w:rsidP="00C018DA">
      <w:pPr>
        <w:spacing w:after="240"/>
        <w:jc w:val="both"/>
        <w:rPr>
          <w:rFonts w:ascii="Calibri" w:hAnsi="Calibri" w:cs="Calibri"/>
          <w:color w:val="000000"/>
          <w:sz w:val="24"/>
          <w:szCs w:val="24"/>
        </w:rPr>
      </w:pPr>
      <w:r>
        <w:rPr>
          <w:rFonts w:ascii="Calibri" w:hAnsi="Calibri" w:cs="Calibri"/>
          <w:b/>
          <w:color w:val="000000"/>
          <w:sz w:val="24"/>
          <w:szCs w:val="24"/>
        </w:rPr>
        <w:t xml:space="preserve">(c) </w:t>
      </w:r>
      <w:r>
        <w:rPr>
          <w:rFonts w:ascii="Calibri" w:hAnsi="Calibri" w:cs="Calibri"/>
          <w:color w:val="000000"/>
          <w:sz w:val="24"/>
          <w:szCs w:val="24"/>
        </w:rPr>
        <w:t>Explicar el tipo de actividades formativas que se desarrollarán (docencia teórica, seminarios, lectura de fuentes primarias y secundarias, redacción de trabajos, presentaciones, estudio para pruebas, etc.), así como el reparto previsto de la carga total de créditos en cada una de aquellas, cuya suma deberá coincidir con lo especificado en 4.1.</w:t>
      </w:r>
    </w:p>
    <w:p w14:paraId="197BC6F2" w14:textId="77777777" w:rsidR="00C018DA" w:rsidRDefault="00C018DA" w:rsidP="00C018DA">
      <w:pPr>
        <w:autoSpaceDE w:val="0"/>
        <w:autoSpaceDN w:val="0"/>
        <w:adjustRightInd w:val="0"/>
        <w:spacing w:after="240"/>
        <w:jc w:val="both"/>
        <w:rPr>
          <w:rFonts w:ascii="Calibri" w:hAnsi="Calibri" w:cs="Calibri"/>
          <w:color w:val="000000"/>
          <w:sz w:val="24"/>
          <w:szCs w:val="24"/>
        </w:rPr>
      </w:pPr>
      <w:r>
        <w:rPr>
          <w:rFonts w:ascii="Calibri" w:hAnsi="Calibri" w:cs="Calibri"/>
          <w:b/>
          <w:color w:val="000000"/>
          <w:sz w:val="24"/>
          <w:szCs w:val="24"/>
        </w:rPr>
        <w:t>(d)</w:t>
      </w:r>
      <w:r>
        <w:rPr>
          <w:rFonts w:ascii="Calibri" w:hAnsi="Calibri" w:cs="Calibri"/>
          <w:color w:val="000000"/>
          <w:sz w:val="24"/>
          <w:szCs w:val="24"/>
        </w:rPr>
        <w:t xml:space="preserve"> Ejecuciones del estudiante sobre las que se tendrá que evaluar:</w:t>
      </w:r>
    </w:p>
    <w:p w14:paraId="3C8BF7BF" w14:textId="77777777" w:rsidR="00C018DA" w:rsidRDefault="00C018DA" w:rsidP="00C018DA">
      <w:pPr>
        <w:autoSpaceDE w:val="0"/>
        <w:autoSpaceDN w:val="0"/>
        <w:adjustRightInd w:val="0"/>
        <w:spacing w:after="240"/>
        <w:ind w:left="708"/>
        <w:jc w:val="both"/>
        <w:rPr>
          <w:rFonts w:ascii="Calibri" w:hAnsi="Calibri" w:cs="Calibri"/>
          <w:color w:val="000000"/>
          <w:sz w:val="24"/>
          <w:szCs w:val="24"/>
        </w:rPr>
      </w:pPr>
      <w:r>
        <w:rPr>
          <w:rFonts w:ascii="Calibri" w:hAnsi="Calibri" w:cs="Calibri"/>
          <w:color w:val="000000"/>
          <w:sz w:val="24"/>
          <w:szCs w:val="24"/>
        </w:rPr>
        <w:t xml:space="preserve">1. Asistencia y participación </w:t>
      </w:r>
    </w:p>
    <w:p w14:paraId="60AC3F50" w14:textId="77777777" w:rsidR="00C018DA" w:rsidRDefault="00C018DA" w:rsidP="00C018DA">
      <w:pPr>
        <w:autoSpaceDE w:val="0"/>
        <w:autoSpaceDN w:val="0"/>
        <w:adjustRightInd w:val="0"/>
        <w:spacing w:after="240"/>
        <w:ind w:left="708"/>
        <w:jc w:val="both"/>
        <w:rPr>
          <w:rFonts w:ascii="Calibri" w:hAnsi="Calibri" w:cs="Calibri"/>
          <w:color w:val="000000"/>
          <w:sz w:val="24"/>
          <w:szCs w:val="24"/>
        </w:rPr>
      </w:pPr>
      <w:r>
        <w:rPr>
          <w:rFonts w:ascii="Calibri" w:hAnsi="Calibri" w:cs="Calibri"/>
          <w:color w:val="000000"/>
          <w:sz w:val="24"/>
          <w:szCs w:val="24"/>
        </w:rPr>
        <w:t>2. Exámenes (papel y lápiz)</w:t>
      </w:r>
    </w:p>
    <w:p w14:paraId="4B05D39A" w14:textId="77777777" w:rsidR="00C018DA" w:rsidRDefault="00C018DA" w:rsidP="00C018DA">
      <w:pPr>
        <w:autoSpaceDE w:val="0"/>
        <w:autoSpaceDN w:val="0"/>
        <w:adjustRightInd w:val="0"/>
        <w:spacing w:after="240"/>
        <w:ind w:left="708"/>
        <w:jc w:val="both"/>
        <w:rPr>
          <w:rFonts w:ascii="Calibri" w:hAnsi="Calibri" w:cs="Calibri"/>
          <w:color w:val="000000"/>
          <w:sz w:val="24"/>
          <w:szCs w:val="24"/>
        </w:rPr>
      </w:pPr>
      <w:r>
        <w:rPr>
          <w:rFonts w:ascii="Calibri" w:hAnsi="Calibri" w:cs="Calibri"/>
          <w:color w:val="000000"/>
          <w:sz w:val="24"/>
          <w:szCs w:val="24"/>
        </w:rPr>
        <w:t>3. Trabajos en grupo</w:t>
      </w:r>
    </w:p>
    <w:p w14:paraId="3993983B" w14:textId="77777777" w:rsidR="00C018DA" w:rsidRDefault="00C018DA" w:rsidP="00C018DA">
      <w:pPr>
        <w:autoSpaceDE w:val="0"/>
        <w:autoSpaceDN w:val="0"/>
        <w:adjustRightInd w:val="0"/>
        <w:spacing w:after="240"/>
        <w:ind w:left="708"/>
        <w:jc w:val="both"/>
        <w:rPr>
          <w:rFonts w:ascii="Calibri" w:hAnsi="Calibri" w:cs="Calibri"/>
          <w:color w:val="000000"/>
          <w:sz w:val="24"/>
          <w:szCs w:val="24"/>
        </w:rPr>
      </w:pPr>
      <w:r>
        <w:rPr>
          <w:rFonts w:ascii="Calibri" w:hAnsi="Calibri" w:cs="Calibri"/>
          <w:color w:val="000000"/>
          <w:sz w:val="24"/>
          <w:szCs w:val="24"/>
        </w:rPr>
        <w:t>4. Exposiciones o demostraciones</w:t>
      </w:r>
    </w:p>
    <w:p w14:paraId="6E43EEBD" w14:textId="77777777" w:rsidR="00C018DA" w:rsidRDefault="00C018DA" w:rsidP="00C018DA">
      <w:pPr>
        <w:spacing w:after="240"/>
        <w:ind w:left="708"/>
        <w:jc w:val="both"/>
        <w:rPr>
          <w:rFonts w:ascii="Calibri" w:hAnsi="Calibri" w:cs="Calibri"/>
          <w:color w:val="000000"/>
          <w:sz w:val="24"/>
          <w:szCs w:val="24"/>
        </w:rPr>
      </w:pPr>
      <w:r>
        <w:rPr>
          <w:rFonts w:ascii="Calibri" w:hAnsi="Calibri" w:cs="Calibri"/>
          <w:color w:val="000000"/>
          <w:sz w:val="24"/>
          <w:szCs w:val="24"/>
        </w:rPr>
        <w:t>5. Informes de prácticas</w:t>
      </w:r>
    </w:p>
    <w:p w14:paraId="3F2ACAA9" w14:textId="77777777" w:rsidR="00C018DA" w:rsidRDefault="00C018DA" w:rsidP="00C018DA">
      <w:pPr>
        <w:spacing w:after="240"/>
        <w:outlineLvl w:val="0"/>
        <w:rPr>
          <w:rFonts w:ascii="Calibri" w:hAnsi="Calibri" w:cs="Calibri"/>
          <w:b/>
          <w:color w:val="000080"/>
          <w:sz w:val="24"/>
          <w:szCs w:val="24"/>
        </w:rPr>
      </w:pPr>
      <w:r>
        <w:rPr>
          <w:rFonts w:ascii="Calibri" w:hAnsi="Calibri" w:cs="Calibri"/>
          <w:b/>
          <w:color w:val="000080"/>
          <w:sz w:val="24"/>
          <w:szCs w:val="24"/>
        </w:rPr>
        <w:br w:type="page"/>
      </w:r>
      <w:r>
        <w:rPr>
          <w:rFonts w:ascii="Calibri" w:hAnsi="Calibri" w:cs="Calibri"/>
          <w:b/>
          <w:color w:val="000080"/>
          <w:sz w:val="24"/>
          <w:szCs w:val="24"/>
        </w:rPr>
        <w:lastRenderedPageBreak/>
        <w:t>4.3. Tabla de equivalencias entre las materias del Anexo A y las materias del título.</w:t>
      </w:r>
    </w:p>
    <w:tbl>
      <w:tblPr>
        <w:tblW w:w="857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89"/>
        <w:gridCol w:w="3129"/>
        <w:gridCol w:w="960"/>
        <w:gridCol w:w="1196"/>
      </w:tblGrid>
      <w:tr w:rsidR="00C018DA" w14:paraId="36E752BA" w14:textId="77777777" w:rsidTr="00C018DA">
        <w:trPr>
          <w:trHeight w:val="517"/>
        </w:trPr>
        <w:tc>
          <w:tcPr>
            <w:tcW w:w="3289"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67AD94ED" w14:textId="77777777" w:rsidR="00C018DA" w:rsidRDefault="00C018DA">
            <w:pPr>
              <w:autoSpaceDE w:val="0"/>
              <w:autoSpaceDN w:val="0"/>
              <w:adjustRightInd w:val="0"/>
              <w:spacing w:after="240"/>
              <w:ind w:left="238"/>
              <w:jc w:val="center"/>
              <w:rPr>
                <w:rFonts w:ascii="Calibri" w:eastAsia="Calibri" w:hAnsi="Calibri" w:cs="Calibri"/>
                <w:b/>
                <w:color w:val="548DD4"/>
                <w:sz w:val="24"/>
                <w:szCs w:val="24"/>
                <w:lang w:eastAsia="en-US"/>
              </w:rPr>
            </w:pPr>
            <w:r>
              <w:rPr>
                <w:rFonts w:ascii="Calibri" w:eastAsia="Calibri" w:hAnsi="Calibri" w:cs="Calibri"/>
                <w:b/>
                <w:color w:val="548DD4"/>
                <w:sz w:val="24"/>
                <w:szCs w:val="24"/>
                <w:lang w:eastAsia="en-US"/>
              </w:rPr>
              <w:t>Materias Anexo A Resolución del ICAC</w:t>
            </w:r>
          </w:p>
        </w:tc>
        <w:tc>
          <w:tcPr>
            <w:tcW w:w="3129" w:type="dxa"/>
            <w:vMerge w:val="restart"/>
            <w:tcBorders>
              <w:top w:val="single" w:sz="4" w:space="0" w:color="auto"/>
              <w:left w:val="single" w:sz="4" w:space="0" w:color="auto"/>
              <w:bottom w:val="single" w:sz="4" w:space="0" w:color="auto"/>
              <w:right w:val="single" w:sz="4" w:space="0" w:color="auto"/>
            </w:tcBorders>
            <w:shd w:val="clear" w:color="auto" w:fill="FFFF00"/>
            <w:hideMark/>
          </w:tcPr>
          <w:p w14:paraId="093738A5" w14:textId="77777777" w:rsidR="00C018DA" w:rsidRDefault="00C018DA">
            <w:pPr>
              <w:spacing w:after="240"/>
              <w:jc w:val="center"/>
              <w:rPr>
                <w:rFonts w:ascii="Calibri" w:hAnsi="Calibri" w:cs="Calibri"/>
                <w:b/>
                <w:color w:val="548DD4"/>
                <w:sz w:val="24"/>
                <w:szCs w:val="24"/>
              </w:rPr>
            </w:pPr>
            <w:r>
              <w:rPr>
                <w:rFonts w:ascii="Calibri" w:hAnsi="Calibri" w:cs="Calibri"/>
                <w:b/>
                <w:color w:val="548DD4"/>
                <w:sz w:val="24"/>
                <w:szCs w:val="24"/>
              </w:rPr>
              <w:t>Materias del título</w:t>
            </w:r>
          </w:p>
        </w:tc>
        <w:tc>
          <w:tcPr>
            <w:tcW w:w="960" w:type="dxa"/>
            <w:tcBorders>
              <w:top w:val="single" w:sz="4" w:space="0" w:color="auto"/>
              <w:left w:val="single" w:sz="4" w:space="0" w:color="auto"/>
              <w:bottom w:val="single" w:sz="4" w:space="0" w:color="auto"/>
              <w:right w:val="single" w:sz="4" w:space="0" w:color="auto"/>
            </w:tcBorders>
            <w:shd w:val="clear" w:color="auto" w:fill="FFFF00"/>
            <w:hideMark/>
          </w:tcPr>
          <w:p w14:paraId="2684BEAD" w14:textId="77777777" w:rsidR="00C018DA" w:rsidRDefault="00C018DA">
            <w:pPr>
              <w:spacing w:after="240"/>
              <w:jc w:val="center"/>
              <w:rPr>
                <w:rFonts w:ascii="Calibri" w:hAnsi="Calibri" w:cs="Calibri"/>
                <w:color w:val="666699"/>
                <w:sz w:val="24"/>
                <w:szCs w:val="24"/>
              </w:rPr>
            </w:pPr>
            <w:r>
              <w:rPr>
                <w:rFonts w:ascii="Calibri" w:hAnsi="Calibri" w:cs="Calibri"/>
                <w:color w:val="666699"/>
                <w:sz w:val="24"/>
                <w:szCs w:val="24"/>
              </w:rPr>
              <w:t>Créditos ECTS (*)</w:t>
            </w:r>
          </w:p>
        </w:tc>
        <w:tc>
          <w:tcPr>
            <w:tcW w:w="1196" w:type="dxa"/>
            <w:tcBorders>
              <w:top w:val="single" w:sz="4" w:space="0" w:color="auto"/>
              <w:left w:val="single" w:sz="4" w:space="0" w:color="auto"/>
              <w:bottom w:val="single" w:sz="4" w:space="0" w:color="auto"/>
              <w:right w:val="single" w:sz="4" w:space="0" w:color="auto"/>
            </w:tcBorders>
            <w:shd w:val="clear" w:color="auto" w:fill="FFFF00"/>
            <w:hideMark/>
          </w:tcPr>
          <w:p w14:paraId="4D93B72F" w14:textId="77777777" w:rsidR="00C018DA" w:rsidRDefault="00C018DA">
            <w:pPr>
              <w:spacing w:after="240"/>
              <w:jc w:val="center"/>
              <w:rPr>
                <w:rFonts w:ascii="Calibri" w:hAnsi="Calibri" w:cs="Calibri"/>
                <w:color w:val="666699"/>
                <w:sz w:val="24"/>
                <w:szCs w:val="24"/>
              </w:rPr>
            </w:pPr>
            <w:r>
              <w:rPr>
                <w:rFonts w:ascii="Calibri" w:hAnsi="Calibri" w:cs="Calibri"/>
                <w:color w:val="666699"/>
                <w:sz w:val="24"/>
                <w:szCs w:val="24"/>
              </w:rPr>
              <w:t>Horas de docencia (*)</w:t>
            </w:r>
          </w:p>
        </w:tc>
      </w:tr>
      <w:tr w:rsidR="00C018DA" w14:paraId="5E7CB1CB" w14:textId="77777777" w:rsidTr="00C018D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D7C70" w14:textId="77777777" w:rsidR="00C018DA" w:rsidRDefault="00C018DA">
            <w:pPr>
              <w:rPr>
                <w:rFonts w:ascii="Calibri" w:eastAsia="Calibri" w:hAnsi="Calibri" w:cs="Calibri"/>
                <w:b/>
                <w:color w:val="548DD4"/>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7BD0D9" w14:textId="77777777" w:rsidR="00C018DA" w:rsidRDefault="00C018DA">
            <w:pPr>
              <w:rPr>
                <w:rFonts w:ascii="Calibri" w:hAnsi="Calibri" w:cs="Calibri"/>
                <w:b/>
                <w:color w:val="548DD4"/>
                <w:sz w:val="24"/>
                <w:szCs w:val="24"/>
              </w:rPr>
            </w:pPr>
          </w:p>
        </w:tc>
        <w:tc>
          <w:tcPr>
            <w:tcW w:w="2156" w:type="dxa"/>
            <w:gridSpan w:val="2"/>
            <w:tcBorders>
              <w:top w:val="single" w:sz="4" w:space="0" w:color="auto"/>
              <w:left w:val="single" w:sz="4" w:space="0" w:color="auto"/>
              <w:bottom w:val="single" w:sz="4" w:space="0" w:color="auto"/>
              <w:right w:val="single" w:sz="4" w:space="0" w:color="auto"/>
            </w:tcBorders>
            <w:shd w:val="clear" w:color="auto" w:fill="FFFF00"/>
            <w:hideMark/>
          </w:tcPr>
          <w:p w14:paraId="6D07C77B" w14:textId="77777777" w:rsidR="00C018DA" w:rsidRDefault="00C018DA">
            <w:pPr>
              <w:spacing w:after="240"/>
              <w:jc w:val="center"/>
              <w:rPr>
                <w:rFonts w:ascii="Calibri" w:hAnsi="Calibri" w:cs="Calibri"/>
                <w:b/>
                <w:color w:val="666699"/>
                <w:sz w:val="24"/>
                <w:szCs w:val="24"/>
              </w:rPr>
            </w:pPr>
            <w:r>
              <w:rPr>
                <w:rFonts w:ascii="Calibri" w:hAnsi="Calibri" w:cs="Calibri"/>
                <w:b/>
                <w:color w:val="666699"/>
                <w:sz w:val="24"/>
                <w:szCs w:val="24"/>
              </w:rPr>
              <w:t>(*) según corresponda</w:t>
            </w:r>
          </w:p>
        </w:tc>
      </w:tr>
      <w:tr w:rsidR="00C018DA" w14:paraId="42AA3169" w14:textId="77777777" w:rsidTr="00C018DA">
        <w:trPr>
          <w:trHeight w:val="517"/>
        </w:trPr>
        <w:tc>
          <w:tcPr>
            <w:tcW w:w="3289" w:type="dxa"/>
            <w:tcBorders>
              <w:top w:val="single" w:sz="4" w:space="0" w:color="auto"/>
              <w:left w:val="single" w:sz="4" w:space="0" w:color="auto"/>
              <w:bottom w:val="single" w:sz="4" w:space="0" w:color="auto"/>
              <w:right w:val="single" w:sz="4" w:space="0" w:color="auto"/>
            </w:tcBorders>
            <w:shd w:val="clear" w:color="auto" w:fill="EEECE1"/>
            <w:hideMark/>
          </w:tcPr>
          <w:p w14:paraId="70BD992D" w14:textId="77777777" w:rsidR="00C018DA" w:rsidRDefault="00C018DA">
            <w:pPr>
              <w:autoSpaceDE w:val="0"/>
              <w:autoSpaceDN w:val="0"/>
              <w:adjustRightInd w:val="0"/>
              <w:spacing w:after="240"/>
              <w:ind w:left="238"/>
              <w:jc w:val="both"/>
              <w:rPr>
                <w:rFonts w:ascii="Calibri" w:eastAsia="Calibri" w:hAnsi="Calibri" w:cs="Calibri"/>
                <w:b/>
                <w:sz w:val="24"/>
                <w:szCs w:val="24"/>
                <w:lang w:eastAsia="en-US"/>
              </w:rPr>
            </w:pPr>
            <w:r>
              <w:rPr>
                <w:rFonts w:ascii="Calibri" w:eastAsia="Calibri" w:hAnsi="Calibri" w:cs="Calibri"/>
                <w:b/>
                <w:sz w:val="24"/>
                <w:szCs w:val="24"/>
                <w:lang w:eastAsia="en-US"/>
              </w:rPr>
              <w:t xml:space="preserve"> BLOQUE I: Contabilidad y auditoría</w:t>
            </w:r>
          </w:p>
        </w:tc>
        <w:tc>
          <w:tcPr>
            <w:tcW w:w="3129" w:type="dxa"/>
            <w:tcBorders>
              <w:top w:val="single" w:sz="4" w:space="0" w:color="auto"/>
              <w:left w:val="single" w:sz="4" w:space="0" w:color="auto"/>
              <w:bottom w:val="single" w:sz="4" w:space="0" w:color="auto"/>
              <w:right w:val="single" w:sz="4" w:space="0" w:color="auto"/>
            </w:tcBorders>
            <w:shd w:val="clear" w:color="auto" w:fill="EEECE1"/>
          </w:tcPr>
          <w:p w14:paraId="34AA4AC9"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EEECE1"/>
            <w:hideMark/>
          </w:tcPr>
          <w:p w14:paraId="0403C92E" w14:textId="77777777" w:rsidR="00C018DA" w:rsidRDefault="00C018DA">
            <w:pPr>
              <w:spacing w:after="240"/>
              <w:jc w:val="center"/>
              <w:rPr>
                <w:rFonts w:ascii="Calibri" w:hAnsi="Calibri" w:cs="Calibri"/>
                <w:sz w:val="24"/>
                <w:szCs w:val="24"/>
              </w:rPr>
            </w:pPr>
            <w:r>
              <w:rPr>
                <w:rFonts w:ascii="Calibri" w:hAnsi="Calibri" w:cs="Calibri"/>
                <w:sz w:val="24"/>
                <w:szCs w:val="24"/>
              </w:rPr>
              <w:t>40</w:t>
            </w:r>
          </w:p>
        </w:tc>
        <w:tc>
          <w:tcPr>
            <w:tcW w:w="1196" w:type="dxa"/>
            <w:tcBorders>
              <w:top w:val="single" w:sz="4" w:space="0" w:color="auto"/>
              <w:left w:val="single" w:sz="4" w:space="0" w:color="auto"/>
              <w:bottom w:val="single" w:sz="4" w:space="0" w:color="auto"/>
              <w:right w:val="single" w:sz="4" w:space="0" w:color="auto"/>
            </w:tcBorders>
            <w:shd w:val="clear" w:color="auto" w:fill="EEECE1"/>
            <w:hideMark/>
          </w:tcPr>
          <w:p w14:paraId="20499A1E"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400</w:t>
            </w:r>
          </w:p>
        </w:tc>
      </w:tr>
      <w:tr w:rsidR="00C018DA" w14:paraId="50709AD6" w14:textId="77777777" w:rsidTr="00C018DA">
        <w:trPr>
          <w:trHeight w:val="517"/>
        </w:trPr>
        <w:tc>
          <w:tcPr>
            <w:tcW w:w="3289" w:type="dxa"/>
            <w:tcBorders>
              <w:top w:val="single" w:sz="4" w:space="0" w:color="auto"/>
              <w:left w:val="single" w:sz="4" w:space="0" w:color="auto"/>
              <w:bottom w:val="single" w:sz="4" w:space="0" w:color="auto"/>
              <w:right w:val="single" w:sz="4" w:space="0" w:color="auto"/>
            </w:tcBorders>
            <w:shd w:val="clear" w:color="auto" w:fill="FFFFFF"/>
            <w:hideMark/>
          </w:tcPr>
          <w:p w14:paraId="1636720C" w14:textId="77777777" w:rsidR="00C018DA" w:rsidRDefault="00C018DA">
            <w:pPr>
              <w:autoSpaceDE w:val="0"/>
              <w:autoSpaceDN w:val="0"/>
              <w:adjustRightInd w:val="0"/>
              <w:spacing w:after="240"/>
              <w:ind w:left="238"/>
              <w:jc w:val="both"/>
              <w:rPr>
                <w:rFonts w:ascii="Calibri" w:eastAsia="Calibri" w:hAnsi="Calibri" w:cs="Calibri"/>
                <w:b/>
                <w:sz w:val="24"/>
                <w:szCs w:val="24"/>
                <w:lang w:eastAsia="en-US"/>
              </w:rPr>
            </w:pPr>
            <w:r>
              <w:rPr>
                <w:rFonts w:ascii="Calibri" w:eastAsia="Calibri" w:hAnsi="Calibri" w:cs="Calibri"/>
                <w:sz w:val="24"/>
                <w:szCs w:val="24"/>
                <w:lang w:eastAsia="en-US"/>
              </w:rPr>
              <w:t xml:space="preserve">MÓDULO I.1: </w:t>
            </w:r>
            <w:r>
              <w:rPr>
                <w:rFonts w:ascii="Calibri" w:eastAsia="Calibri" w:hAnsi="Calibri" w:cs="Calibri"/>
                <w:b/>
                <w:sz w:val="24"/>
                <w:szCs w:val="24"/>
                <w:lang w:eastAsia="en-US"/>
              </w:rPr>
              <w:t>Auditoría:</w:t>
            </w:r>
          </w:p>
          <w:p w14:paraId="41C1F539"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I.1.1: Gestión de riesgos y control interno</w:t>
            </w:r>
          </w:p>
          <w:p w14:paraId="48E974C2"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I.1.2: Normas y procedimientos de auditoría</w:t>
            </w:r>
          </w:p>
          <w:p w14:paraId="3F310347"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I.1.3: Normas de acceso a la auditoría de cuentas</w:t>
            </w:r>
          </w:p>
          <w:p w14:paraId="56579B99"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I.1.4: Normativa aplicable en España sobre el control de calidad de la auditoría de cuentas</w:t>
            </w:r>
          </w:p>
          <w:p w14:paraId="79F9307E"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I.1.5: Normas Técnicas de Auditoría resultado de la adaptación de las Normas Internacionales de Auditoría para su aplicación en España (NIA-ES) y otras Normas Técnicas de Auditoría</w:t>
            </w:r>
          </w:p>
          <w:p w14:paraId="67C651E6"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I.1.6: Normas de ética e independencia</w:t>
            </w:r>
          </w:p>
        </w:tc>
        <w:tc>
          <w:tcPr>
            <w:tcW w:w="3129" w:type="dxa"/>
            <w:tcBorders>
              <w:top w:val="single" w:sz="4" w:space="0" w:color="auto"/>
              <w:left w:val="single" w:sz="4" w:space="0" w:color="auto"/>
              <w:bottom w:val="single" w:sz="4" w:space="0" w:color="auto"/>
              <w:right w:val="single" w:sz="4" w:space="0" w:color="auto"/>
            </w:tcBorders>
            <w:shd w:val="clear" w:color="auto" w:fill="FFFFFF"/>
          </w:tcPr>
          <w:p w14:paraId="3E40D5C6"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FFFFFF"/>
            <w:hideMark/>
          </w:tcPr>
          <w:p w14:paraId="5855D203" w14:textId="77777777" w:rsidR="00C018DA" w:rsidRDefault="00C018DA">
            <w:pPr>
              <w:spacing w:after="240"/>
              <w:jc w:val="center"/>
              <w:rPr>
                <w:rFonts w:ascii="Calibri" w:hAnsi="Calibri" w:cs="Calibri"/>
                <w:sz w:val="24"/>
                <w:szCs w:val="24"/>
              </w:rPr>
            </w:pPr>
            <w:r>
              <w:rPr>
                <w:rFonts w:ascii="Calibri" w:hAnsi="Calibri" w:cs="Calibri"/>
                <w:sz w:val="24"/>
                <w:szCs w:val="24"/>
              </w:rPr>
              <w:t>18</w:t>
            </w:r>
          </w:p>
        </w:tc>
        <w:tc>
          <w:tcPr>
            <w:tcW w:w="1196" w:type="dxa"/>
            <w:tcBorders>
              <w:top w:val="single" w:sz="4" w:space="0" w:color="auto"/>
              <w:left w:val="single" w:sz="4" w:space="0" w:color="auto"/>
              <w:bottom w:val="single" w:sz="4" w:space="0" w:color="auto"/>
              <w:right w:val="single" w:sz="4" w:space="0" w:color="auto"/>
            </w:tcBorders>
            <w:shd w:val="clear" w:color="auto" w:fill="FFFFFF"/>
            <w:hideMark/>
          </w:tcPr>
          <w:p w14:paraId="6F66A90F"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180</w:t>
            </w:r>
          </w:p>
        </w:tc>
      </w:tr>
      <w:tr w:rsidR="00C018DA" w14:paraId="3CD53FF1" w14:textId="77777777" w:rsidTr="00C018DA">
        <w:trPr>
          <w:trHeight w:val="630"/>
        </w:trPr>
        <w:tc>
          <w:tcPr>
            <w:tcW w:w="3289" w:type="dxa"/>
            <w:tcBorders>
              <w:top w:val="single" w:sz="4" w:space="0" w:color="auto"/>
              <w:left w:val="single" w:sz="4" w:space="0" w:color="auto"/>
              <w:bottom w:val="single" w:sz="4" w:space="0" w:color="auto"/>
              <w:right w:val="single" w:sz="4" w:space="0" w:color="auto"/>
            </w:tcBorders>
            <w:hideMark/>
          </w:tcPr>
          <w:p w14:paraId="0AF0DD49" w14:textId="77777777" w:rsidR="00C018DA" w:rsidRDefault="00C018DA">
            <w:pPr>
              <w:autoSpaceDE w:val="0"/>
              <w:autoSpaceDN w:val="0"/>
              <w:adjustRightInd w:val="0"/>
              <w:spacing w:after="240"/>
              <w:ind w:left="238"/>
              <w:jc w:val="both"/>
              <w:rPr>
                <w:rFonts w:ascii="Calibri" w:eastAsia="Calibri" w:hAnsi="Calibri" w:cs="Calibri"/>
                <w:b/>
                <w:sz w:val="24"/>
                <w:szCs w:val="24"/>
                <w:lang w:eastAsia="en-US"/>
              </w:rPr>
            </w:pPr>
            <w:r>
              <w:rPr>
                <w:rFonts w:ascii="Calibri" w:eastAsia="Calibri" w:hAnsi="Calibri" w:cs="Calibri"/>
                <w:sz w:val="24"/>
                <w:szCs w:val="24"/>
                <w:lang w:eastAsia="en-US"/>
              </w:rPr>
              <w:t xml:space="preserve">MÓDULO I.2: </w:t>
            </w:r>
            <w:r>
              <w:rPr>
                <w:rFonts w:ascii="Calibri" w:eastAsia="Calibri" w:hAnsi="Calibri" w:cs="Calibri"/>
                <w:b/>
                <w:sz w:val="24"/>
                <w:szCs w:val="24"/>
                <w:lang w:eastAsia="en-US"/>
              </w:rPr>
              <w:t xml:space="preserve">Marcos normativos de información financiera aplicables en España: </w:t>
            </w:r>
          </w:p>
          <w:p w14:paraId="5565EF51"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lastRenderedPageBreak/>
              <w:t xml:space="preserve">I.2.1: Plan General de Contabilidad y PGC de PYMES </w:t>
            </w:r>
          </w:p>
          <w:p w14:paraId="429AE04D"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I.2.2: Normas para la formulación de cuentas anuales consolidadas</w:t>
            </w:r>
          </w:p>
          <w:p w14:paraId="4A9BB6B3"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I.2.3: Normas Internacionales de Información Financiera</w:t>
            </w:r>
          </w:p>
          <w:p w14:paraId="52BCCADE"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I.2.4: Otros marcos: contabilidad de entidades financieras y de seguros, de entidades sin ánimo de lucro, de entidades públicas y de situaciones concursales</w:t>
            </w:r>
          </w:p>
        </w:tc>
        <w:tc>
          <w:tcPr>
            <w:tcW w:w="3129" w:type="dxa"/>
            <w:tcBorders>
              <w:top w:val="single" w:sz="4" w:space="0" w:color="auto"/>
              <w:left w:val="single" w:sz="4" w:space="0" w:color="auto"/>
              <w:bottom w:val="single" w:sz="4" w:space="0" w:color="auto"/>
              <w:right w:val="single" w:sz="4" w:space="0" w:color="auto"/>
            </w:tcBorders>
          </w:tcPr>
          <w:p w14:paraId="2FBF7852"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hideMark/>
          </w:tcPr>
          <w:p w14:paraId="5F77BB2D" w14:textId="77777777" w:rsidR="00C018DA" w:rsidRDefault="00C018DA">
            <w:pPr>
              <w:spacing w:after="240"/>
              <w:jc w:val="center"/>
              <w:rPr>
                <w:rFonts w:ascii="Calibri" w:hAnsi="Calibri" w:cs="Calibri"/>
                <w:sz w:val="24"/>
                <w:szCs w:val="24"/>
              </w:rPr>
            </w:pPr>
            <w:r>
              <w:rPr>
                <w:rFonts w:ascii="Calibri" w:hAnsi="Calibri" w:cs="Calibri"/>
                <w:sz w:val="24"/>
                <w:szCs w:val="24"/>
              </w:rPr>
              <w:t>18</w:t>
            </w:r>
          </w:p>
        </w:tc>
        <w:tc>
          <w:tcPr>
            <w:tcW w:w="1196" w:type="dxa"/>
            <w:tcBorders>
              <w:top w:val="single" w:sz="4" w:space="0" w:color="auto"/>
              <w:left w:val="single" w:sz="4" w:space="0" w:color="auto"/>
              <w:bottom w:val="single" w:sz="4" w:space="0" w:color="auto"/>
              <w:right w:val="single" w:sz="4" w:space="0" w:color="auto"/>
            </w:tcBorders>
            <w:hideMark/>
          </w:tcPr>
          <w:p w14:paraId="0F54A1F0"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180</w:t>
            </w:r>
          </w:p>
        </w:tc>
      </w:tr>
      <w:tr w:rsidR="00C018DA" w14:paraId="3F3FDCB5" w14:textId="77777777" w:rsidTr="00C018DA">
        <w:trPr>
          <w:trHeight w:val="652"/>
        </w:trPr>
        <w:tc>
          <w:tcPr>
            <w:tcW w:w="3289" w:type="dxa"/>
            <w:tcBorders>
              <w:top w:val="single" w:sz="4" w:space="0" w:color="auto"/>
              <w:left w:val="single" w:sz="4" w:space="0" w:color="auto"/>
              <w:bottom w:val="single" w:sz="4" w:space="0" w:color="auto"/>
              <w:right w:val="single" w:sz="4" w:space="0" w:color="auto"/>
            </w:tcBorders>
            <w:hideMark/>
          </w:tcPr>
          <w:p w14:paraId="5C02CC87" w14:textId="77777777" w:rsidR="00C018DA" w:rsidRDefault="00C018DA">
            <w:pPr>
              <w:autoSpaceDE w:val="0"/>
              <w:autoSpaceDN w:val="0"/>
              <w:adjustRightInd w:val="0"/>
              <w:spacing w:after="240"/>
              <w:ind w:left="238"/>
              <w:jc w:val="both"/>
              <w:rPr>
                <w:rFonts w:ascii="Calibri" w:eastAsia="Calibri" w:hAnsi="Calibri" w:cs="Calibri"/>
                <w:b/>
                <w:sz w:val="24"/>
                <w:szCs w:val="24"/>
                <w:lang w:eastAsia="en-US"/>
              </w:rPr>
            </w:pPr>
            <w:r>
              <w:rPr>
                <w:rFonts w:ascii="Calibri" w:eastAsia="Calibri" w:hAnsi="Calibri" w:cs="Calibri"/>
                <w:sz w:val="24"/>
                <w:szCs w:val="24"/>
                <w:lang w:eastAsia="en-US"/>
              </w:rPr>
              <w:t xml:space="preserve">MÓDULO I.3: </w:t>
            </w:r>
            <w:r>
              <w:rPr>
                <w:rFonts w:ascii="Calibri" w:eastAsia="Calibri" w:hAnsi="Calibri" w:cs="Calibri"/>
                <w:b/>
                <w:sz w:val="24"/>
                <w:szCs w:val="24"/>
                <w:lang w:eastAsia="en-US"/>
              </w:rPr>
              <w:t>Otras materias contables:</w:t>
            </w:r>
          </w:p>
          <w:p w14:paraId="726D37EC"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I.3.1: Análisis de estados financieros</w:t>
            </w:r>
          </w:p>
          <w:p w14:paraId="6307539D"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 xml:space="preserve">I.3.2: Contabilidad analítica de costes, presupuestaria y de gestión </w:t>
            </w:r>
          </w:p>
          <w:p w14:paraId="2B1FAA0B" w14:textId="77777777" w:rsidR="00C018DA" w:rsidRDefault="00C018DA" w:rsidP="0075306B">
            <w:pPr>
              <w:numPr>
                <w:ilvl w:val="0"/>
                <w:numId w:val="6"/>
              </w:numPr>
              <w:autoSpaceDE w:val="0"/>
              <w:autoSpaceDN w:val="0"/>
              <w:adjustRightInd w:val="0"/>
              <w:spacing w:after="240"/>
              <w:ind w:left="595" w:hanging="357"/>
              <w:jc w:val="both"/>
              <w:rPr>
                <w:rFonts w:ascii="Calibri" w:eastAsia="Calibri" w:hAnsi="Calibri" w:cs="Calibri"/>
                <w:sz w:val="24"/>
                <w:szCs w:val="24"/>
                <w:lang w:eastAsia="en-US"/>
              </w:rPr>
            </w:pPr>
            <w:r>
              <w:rPr>
                <w:rFonts w:ascii="Calibri" w:eastAsia="Calibri" w:hAnsi="Calibri" w:cs="Calibri"/>
                <w:sz w:val="24"/>
                <w:szCs w:val="24"/>
                <w:lang w:eastAsia="en-US"/>
              </w:rPr>
              <w:t>I.3.3: Técnicas valoración de empresas y confección de planes de viabilidad</w:t>
            </w:r>
          </w:p>
        </w:tc>
        <w:tc>
          <w:tcPr>
            <w:tcW w:w="3129" w:type="dxa"/>
            <w:tcBorders>
              <w:top w:val="single" w:sz="4" w:space="0" w:color="auto"/>
              <w:left w:val="single" w:sz="4" w:space="0" w:color="auto"/>
              <w:bottom w:val="single" w:sz="4" w:space="0" w:color="auto"/>
              <w:right w:val="single" w:sz="4" w:space="0" w:color="auto"/>
            </w:tcBorders>
          </w:tcPr>
          <w:p w14:paraId="78CB3312"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hideMark/>
          </w:tcPr>
          <w:p w14:paraId="267339E5" w14:textId="77777777" w:rsidR="00C018DA" w:rsidRDefault="00C018DA">
            <w:pPr>
              <w:spacing w:after="240"/>
              <w:jc w:val="center"/>
              <w:rPr>
                <w:rFonts w:ascii="Calibri" w:hAnsi="Calibri" w:cs="Calibri"/>
                <w:sz w:val="24"/>
                <w:szCs w:val="24"/>
              </w:rPr>
            </w:pPr>
            <w:r>
              <w:rPr>
                <w:rFonts w:ascii="Calibri" w:hAnsi="Calibri" w:cs="Calibri"/>
                <w:sz w:val="24"/>
                <w:szCs w:val="24"/>
              </w:rPr>
              <w:t>4</w:t>
            </w:r>
          </w:p>
        </w:tc>
        <w:tc>
          <w:tcPr>
            <w:tcW w:w="1196" w:type="dxa"/>
            <w:tcBorders>
              <w:top w:val="single" w:sz="4" w:space="0" w:color="auto"/>
              <w:left w:val="single" w:sz="4" w:space="0" w:color="auto"/>
              <w:bottom w:val="single" w:sz="4" w:space="0" w:color="auto"/>
              <w:right w:val="single" w:sz="4" w:space="0" w:color="auto"/>
            </w:tcBorders>
            <w:hideMark/>
          </w:tcPr>
          <w:p w14:paraId="2D80BF83"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40</w:t>
            </w:r>
          </w:p>
        </w:tc>
      </w:tr>
      <w:tr w:rsidR="00C018DA" w14:paraId="6E69A5FD" w14:textId="77777777" w:rsidTr="00C018DA">
        <w:trPr>
          <w:trHeight w:val="517"/>
        </w:trPr>
        <w:tc>
          <w:tcPr>
            <w:tcW w:w="3289" w:type="dxa"/>
            <w:tcBorders>
              <w:top w:val="single" w:sz="4" w:space="0" w:color="auto"/>
              <w:left w:val="single" w:sz="4" w:space="0" w:color="auto"/>
              <w:bottom w:val="single" w:sz="4" w:space="0" w:color="auto"/>
              <w:right w:val="single" w:sz="4" w:space="0" w:color="auto"/>
            </w:tcBorders>
            <w:shd w:val="clear" w:color="auto" w:fill="EEECE1"/>
            <w:hideMark/>
          </w:tcPr>
          <w:p w14:paraId="1002D69C" w14:textId="77777777" w:rsidR="00C018DA" w:rsidRDefault="00C018DA">
            <w:pPr>
              <w:autoSpaceDE w:val="0"/>
              <w:autoSpaceDN w:val="0"/>
              <w:adjustRightInd w:val="0"/>
              <w:spacing w:after="240"/>
              <w:ind w:left="238"/>
              <w:jc w:val="both"/>
              <w:rPr>
                <w:rFonts w:ascii="Calibri" w:eastAsia="Calibri" w:hAnsi="Calibri" w:cs="Calibri"/>
                <w:b/>
                <w:sz w:val="24"/>
                <w:szCs w:val="24"/>
                <w:lang w:eastAsia="en-US"/>
              </w:rPr>
            </w:pPr>
            <w:r>
              <w:rPr>
                <w:rFonts w:ascii="Calibri" w:eastAsia="Calibri" w:hAnsi="Calibri" w:cs="Calibri"/>
                <w:b/>
                <w:sz w:val="24"/>
                <w:szCs w:val="24"/>
                <w:lang w:eastAsia="en-US"/>
              </w:rPr>
              <w:t xml:space="preserve">BLOQUE </w:t>
            </w:r>
            <w:proofErr w:type="gramStart"/>
            <w:r>
              <w:rPr>
                <w:rFonts w:ascii="Calibri" w:eastAsia="Calibri" w:hAnsi="Calibri" w:cs="Calibri"/>
                <w:b/>
                <w:sz w:val="24"/>
                <w:szCs w:val="24"/>
                <w:lang w:eastAsia="en-US"/>
              </w:rPr>
              <w:t>II :</w:t>
            </w:r>
            <w:proofErr w:type="gramEnd"/>
            <w:r>
              <w:rPr>
                <w:rFonts w:ascii="Calibri" w:eastAsia="Calibri" w:hAnsi="Calibri" w:cs="Calibri"/>
                <w:b/>
                <w:sz w:val="24"/>
                <w:szCs w:val="24"/>
                <w:lang w:eastAsia="en-US"/>
              </w:rPr>
              <w:t xml:space="preserve"> Otras materias</w:t>
            </w:r>
          </w:p>
        </w:tc>
        <w:tc>
          <w:tcPr>
            <w:tcW w:w="3129" w:type="dxa"/>
            <w:tcBorders>
              <w:top w:val="single" w:sz="4" w:space="0" w:color="auto"/>
              <w:left w:val="single" w:sz="4" w:space="0" w:color="auto"/>
              <w:bottom w:val="single" w:sz="4" w:space="0" w:color="auto"/>
              <w:right w:val="single" w:sz="4" w:space="0" w:color="auto"/>
            </w:tcBorders>
            <w:shd w:val="clear" w:color="auto" w:fill="EEECE1"/>
          </w:tcPr>
          <w:p w14:paraId="57EFE3C1"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EEECE1"/>
            <w:hideMark/>
          </w:tcPr>
          <w:p w14:paraId="29014F16" w14:textId="77777777" w:rsidR="00C018DA" w:rsidRDefault="00C018DA">
            <w:pPr>
              <w:spacing w:after="240"/>
              <w:jc w:val="center"/>
              <w:rPr>
                <w:rFonts w:ascii="Calibri" w:hAnsi="Calibri" w:cs="Calibri"/>
                <w:sz w:val="24"/>
                <w:szCs w:val="24"/>
              </w:rPr>
            </w:pPr>
            <w:r>
              <w:rPr>
                <w:rFonts w:ascii="Calibri" w:hAnsi="Calibri" w:cs="Calibri"/>
                <w:sz w:val="24"/>
                <w:szCs w:val="24"/>
              </w:rPr>
              <w:t>20</w:t>
            </w:r>
          </w:p>
        </w:tc>
        <w:tc>
          <w:tcPr>
            <w:tcW w:w="1196" w:type="dxa"/>
            <w:tcBorders>
              <w:top w:val="single" w:sz="4" w:space="0" w:color="auto"/>
              <w:left w:val="single" w:sz="4" w:space="0" w:color="auto"/>
              <w:bottom w:val="single" w:sz="4" w:space="0" w:color="auto"/>
              <w:right w:val="single" w:sz="4" w:space="0" w:color="auto"/>
            </w:tcBorders>
            <w:shd w:val="clear" w:color="auto" w:fill="EEECE1"/>
            <w:hideMark/>
          </w:tcPr>
          <w:p w14:paraId="3243CF04"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200</w:t>
            </w:r>
          </w:p>
        </w:tc>
      </w:tr>
      <w:tr w:rsidR="00C018DA" w14:paraId="1526E3B1" w14:textId="77777777" w:rsidTr="00C018DA">
        <w:trPr>
          <w:trHeight w:val="607"/>
        </w:trPr>
        <w:tc>
          <w:tcPr>
            <w:tcW w:w="3289" w:type="dxa"/>
            <w:tcBorders>
              <w:top w:val="single" w:sz="4" w:space="0" w:color="auto"/>
              <w:left w:val="single" w:sz="4" w:space="0" w:color="auto"/>
              <w:bottom w:val="single" w:sz="4" w:space="0" w:color="auto"/>
              <w:right w:val="single" w:sz="4" w:space="0" w:color="auto"/>
            </w:tcBorders>
            <w:hideMark/>
          </w:tcPr>
          <w:p w14:paraId="6611DD6F" w14:textId="77777777" w:rsidR="00C018DA" w:rsidRDefault="00C018DA">
            <w:pPr>
              <w:autoSpaceDE w:val="0"/>
              <w:autoSpaceDN w:val="0"/>
              <w:adjustRightInd w:val="0"/>
              <w:spacing w:after="240"/>
              <w:ind w:left="238"/>
              <w:jc w:val="both"/>
              <w:rPr>
                <w:rFonts w:ascii="Calibri" w:eastAsia="Calibri" w:hAnsi="Calibri" w:cs="Calibri"/>
                <w:b/>
                <w:sz w:val="24"/>
                <w:szCs w:val="24"/>
                <w:lang w:eastAsia="en-US"/>
              </w:rPr>
            </w:pPr>
            <w:r>
              <w:rPr>
                <w:rFonts w:ascii="Calibri" w:eastAsia="Calibri" w:hAnsi="Calibri" w:cs="Calibri"/>
                <w:sz w:val="24"/>
                <w:szCs w:val="24"/>
                <w:lang w:eastAsia="en-US"/>
              </w:rPr>
              <w:t xml:space="preserve">MÓDULO II.1: </w:t>
            </w:r>
            <w:r>
              <w:rPr>
                <w:rFonts w:ascii="Calibri" w:eastAsia="Calibri" w:hAnsi="Calibri" w:cs="Calibri"/>
                <w:b/>
                <w:sz w:val="24"/>
                <w:szCs w:val="24"/>
                <w:lang w:eastAsia="en-US"/>
              </w:rPr>
              <w:t>Materias jurídicas:</w:t>
            </w:r>
          </w:p>
          <w:p w14:paraId="5668D559" w14:textId="77777777" w:rsidR="00C018DA" w:rsidRDefault="00C018DA">
            <w:pPr>
              <w:autoSpaceDE w:val="0"/>
              <w:autoSpaceDN w:val="0"/>
              <w:adjustRightInd w:val="0"/>
              <w:spacing w:after="240"/>
              <w:ind w:left="214"/>
              <w:jc w:val="both"/>
              <w:rPr>
                <w:rFonts w:ascii="Calibri" w:eastAsia="Calibri" w:hAnsi="Calibri" w:cs="Calibri"/>
                <w:sz w:val="24"/>
                <w:szCs w:val="24"/>
                <w:lang w:eastAsia="en-US"/>
              </w:rPr>
            </w:pPr>
            <w:r>
              <w:rPr>
                <w:rFonts w:ascii="Calibri" w:eastAsia="Calibri" w:hAnsi="Calibri" w:cs="Calibri"/>
                <w:sz w:val="24"/>
                <w:szCs w:val="24"/>
                <w:lang w:eastAsia="en-US"/>
              </w:rPr>
              <w:t xml:space="preserve">(Derecho civil y mercantil; Derecho de sociedades, de otras entidades y gobernanza; Derecho concursal, Derecho </w:t>
            </w:r>
            <w:r>
              <w:rPr>
                <w:rFonts w:ascii="Calibri" w:eastAsia="Calibri" w:hAnsi="Calibri" w:cs="Calibri"/>
                <w:sz w:val="24"/>
                <w:szCs w:val="24"/>
                <w:lang w:eastAsia="en-US"/>
              </w:rPr>
              <w:lastRenderedPageBreak/>
              <w:t xml:space="preserve">fiscal; Derecho del trabajo y de la Seguridad Social) </w:t>
            </w:r>
          </w:p>
        </w:tc>
        <w:tc>
          <w:tcPr>
            <w:tcW w:w="3129" w:type="dxa"/>
            <w:tcBorders>
              <w:top w:val="single" w:sz="4" w:space="0" w:color="auto"/>
              <w:left w:val="single" w:sz="4" w:space="0" w:color="auto"/>
              <w:bottom w:val="single" w:sz="4" w:space="0" w:color="auto"/>
              <w:right w:val="single" w:sz="4" w:space="0" w:color="auto"/>
            </w:tcBorders>
          </w:tcPr>
          <w:p w14:paraId="0ECD9200"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hideMark/>
          </w:tcPr>
          <w:p w14:paraId="7F66B53B" w14:textId="77777777" w:rsidR="00C018DA" w:rsidRDefault="00C018DA">
            <w:pPr>
              <w:spacing w:after="240"/>
              <w:jc w:val="center"/>
              <w:rPr>
                <w:rFonts w:ascii="Calibri" w:hAnsi="Calibri" w:cs="Calibri"/>
                <w:sz w:val="24"/>
                <w:szCs w:val="24"/>
              </w:rPr>
            </w:pPr>
            <w:r>
              <w:rPr>
                <w:rFonts w:ascii="Calibri" w:hAnsi="Calibri" w:cs="Calibri"/>
                <w:sz w:val="24"/>
                <w:szCs w:val="24"/>
              </w:rPr>
              <w:t>12</w:t>
            </w:r>
          </w:p>
        </w:tc>
        <w:tc>
          <w:tcPr>
            <w:tcW w:w="1196" w:type="dxa"/>
            <w:tcBorders>
              <w:top w:val="single" w:sz="4" w:space="0" w:color="auto"/>
              <w:left w:val="single" w:sz="4" w:space="0" w:color="auto"/>
              <w:bottom w:val="single" w:sz="4" w:space="0" w:color="auto"/>
              <w:right w:val="single" w:sz="4" w:space="0" w:color="auto"/>
            </w:tcBorders>
            <w:hideMark/>
          </w:tcPr>
          <w:p w14:paraId="22439138"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120</w:t>
            </w:r>
          </w:p>
        </w:tc>
      </w:tr>
      <w:tr w:rsidR="00C018DA" w14:paraId="081A10E0" w14:textId="77777777" w:rsidTr="00C018DA">
        <w:trPr>
          <w:trHeight w:val="249"/>
        </w:trPr>
        <w:tc>
          <w:tcPr>
            <w:tcW w:w="3289" w:type="dxa"/>
            <w:tcBorders>
              <w:top w:val="single" w:sz="4" w:space="0" w:color="auto"/>
              <w:left w:val="single" w:sz="4" w:space="0" w:color="auto"/>
              <w:bottom w:val="single" w:sz="4" w:space="0" w:color="auto"/>
              <w:right w:val="single" w:sz="4" w:space="0" w:color="auto"/>
            </w:tcBorders>
            <w:hideMark/>
          </w:tcPr>
          <w:p w14:paraId="0FF9C8AF" w14:textId="77777777" w:rsidR="00C018DA" w:rsidRDefault="00C018DA">
            <w:pPr>
              <w:autoSpaceDE w:val="0"/>
              <w:autoSpaceDN w:val="0"/>
              <w:adjustRightInd w:val="0"/>
              <w:spacing w:after="240"/>
              <w:ind w:left="238"/>
              <w:jc w:val="both"/>
              <w:rPr>
                <w:rFonts w:ascii="Calibri" w:eastAsia="Calibri" w:hAnsi="Calibri" w:cs="Calibri"/>
                <w:sz w:val="24"/>
                <w:szCs w:val="24"/>
                <w:lang w:eastAsia="en-US"/>
              </w:rPr>
            </w:pPr>
            <w:r>
              <w:rPr>
                <w:rFonts w:ascii="Calibri" w:eastAsia="Calibri" w:hAnsi="Calibri" w:cs="Calibri"/>
                <w:sz w:val="24"/>
                <w:szCs w:val="24"/>
                <w:lang w:eastAsia="en-US"/>
              </w:rPr>
              <w:t xml:space="preserve">MÓDULO II.2: </w:t>
            </w:r>
            <w:r>
              <w:rPr>
                <w:rFonts w:ascii="Calibri" w:eastAsia="Calibri" w:hAnsi="Calibri" w:cs="Calibri"/>
                <w:b/>
                <w:sz w:val="24"/>
                <w:szCs w:val="24"/>
                <w:lang w:eastAsia="en-US"/>
              </w:rPr>
              <w:t xml:space="preserve">Tecnología de la información y sistemas informáticos </w:t>
            </w:r>
          </w:p>
        </w:tc>
        <w:tc>
          <w:tcPr>
            <w:tcW w:w="3129" w:type="dxa"/>
            <w:tcBorders>
              <w:top w:val="single" w:sz="4" w:space="0" w:color="auto"/>
              <w:left w:val="single" w:sz="4" w:space="0" w:color="auto"/>
              <w:bottom w:val="single" w:sz="4" w:space="0" w:color="auto"/>
              <w:right w:val="single" w:sz="4" w:space="0" w:color="auto"/>
            </w:tcBorders>
          </w:tcPr>
          <w:p w14:paraId="7C948AB5"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hideMark/>
          </w:tcPr>
          <w:p w14:paraId="699A373D" w14:textId="77777777" w:rsidR="00C018DA" w:rsidRDefault="00C018DA">
            <w:pPr>
              <w:spacing w:after="240"/>
              <w:jc w:val="center"/>
              <w:rPr>
                <w:rFonts w:ascii="Calibri" w:hAnsi="Calibri" w:cs="Calibri"/>
                <w:sz w:val="24"/>
                <w:szCs w:val="24"/>
              </w:rPr>
            </w:pPr>
            <w:r>
              <w:rPr>
                <w:rFonts w:ascii="Calibri" w:hAnsi="Calibri" w:cs="Calibri"/>
                <w:sz w:val="24"/>
                <w:szCs w:val="24"/>
              </w:rPr>
              <w:t>4</w:t>
            </w:r>
          </w:p>
        </w:tc>
        <w:tc>
          <w:tcPr>
            <w:tcW w:w="1196" w:type="dxa"/>
            <w:tcBorders>
              <w:top w:val="single" w:sz="4" w:space="0" w:color="auto"/>
              <w:left w:val="single" w:sz="4" w:space="0" w:color="auto"/>
              <w:bottom w:val="single" w:sz="4" w:space="0" w:color="auto"/>
              <w:right w:val="single" w:sz="4" w:space="0" w:color="auto"/>
            </w:tcBorders>
            <w:hideMark/>
          </w:tcPr>
          <w:p w14:paraId="5C46182B"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40</w:t>
            </w:r>
          </w:p>
        </w:tc>
      </w:tr>
      <w:tr w:rsidR="00C018DA" w14:paraId="2B8C419F" w14:textId="77777777" w:rsidTr="00C018DA">
        <w:trPr>
          <w:trHeight w:val="803"/>
        </w:trPr>
        <w:tc>
          <w:tcPr>
            <w:tcW w:w="3289" w:type="dxa"/>
            <w:tcBorders>
              <w:top w:val="single" w:sz="4" w:space="0" w:color="auto"/>
              <w:left w:val="single" w:sz="4" w:space="0" w:color="auto"/>
              <w:bottom w:val="single" w:sz="4" w:space="0" w:color="auto"/>
              <w:right w:val="single" w:sz="4" w:space="0" w:color="auto"/>
            </w:tcBorders>
          </w:tcPr>
          <w:p w14:paraId="6B062063" w14:textId="77777777" w:rsidR="00C018DA" w:rsidRDefault="00C018DA">
            <w:pPr>
              <w:autoSpaceDE w:val="0"/>
              <w:autoSpaceDN w:val="0"/>
              <w:adjustRightInd w:val="0"/>
              <w:spacing w:after="240"/>
              <w:ind w:left="238"/>
              <w:jc w:val="both"/>
              <w:rPr>
                <w:rFonts w:ascii="Calibri" w:eastAsia="Calibri" w:hAnsi="Calibri" w:cs="Calibri"/>
                <w:sz w:val="24"/>
                <w:szCs w:val="24"/>
                <w:lang w:eastAsia="en-US"/>
              </w:rPr>
            </w:pPr>
            <w:r>
              <w:rPr>
                <w:rFonts w:ascii="Calibri" w:eastAsia="Calibri" w:hAnsi="Calibri" w:cs="Calibri"/>
                <w:sz w:val="24"/>
                <w:szCs w:val="24"/>
                <w:lang w:eastAsia="en-US"/>
              </w:rPr>
              <w:t xml:space="preserve">MÓDLO II.3: </w:t>
            </w:r>
            <w:r>
              <w:rPr>
                <w:rFonts w:ascii="Calibri" w:eastAsia="Calibri" w:hAnsi="Calibri" w:cs="Calibri"/>
                <w:b/>
                <w:sz w:val="24"/>
                <w:szCs w:val="24"/>
                <w:lang w:eastAsia="en-US"/>
              </w:rPr>
              <w:t>Otras materias</w:t>
            </w:r>
            <w:r>
              <w:rPr>
                <w:rFonts w:ascii="Calibri" w:eastAsia="Calibri" w:hAnsi="Calibri" w:cs="Calibri"/>
                <w:sz w:val="24"/>
                <w:szCs w:val="24"/>
                <w:lang w:eastAsia="en-US"/>
              </w:rPr>
              <w:t xml:space="preserve"> </w:t>
            </w:r>
          </w:p>
          <w:p w14:paraId="65156CF3" w14:textId="77777777" w:rsidR="00C018DA" w:rsidRDefault="00C018DA">
            <w:pPr>
              <w:autoSpaceDE w:val="0"/>
              <w:autoSpaceDN w:val="0"/>
              <w:adjustRightInd w:val="0"/>
              <w:spacing w:after="240"/>
              <w:ind w:left="238"/>
              <w:jc w:val="both"/>
              <w:rPr>
                <w:rFonts w:ascii="Calibri" w:eastAsia="Calibri" w:hAnsi="Calibri" w:cs="Calibri"/>
                <w:sz w:val="24"/>
                <w:szCs w:val="24"/>
                <w:lang w:eastAsia="en-US"/>
              </w:rPr>
            </w:pPr>
            <w:r>
              <w:rPr>
                <w:rFonts w:ascii="Calibri" w:eastAsia="Calibri" w:hAnsi="Calibri" w:cs="Calibri"/>
                <w:sz w:val="24"/>
                <w:szCs w:val="24"/>
                <w:lang w:eastAsia="en-US"/>
              </w:rPr>
              <w:t>(Economía general y economía financiera; Economía de la empresa; Principios fundamentales de gestión financiera de las empresas; Matemáticas y estadística)</w:t>
            </w:r>
          </w:p>
          <w:p w14:paraId="02019134" w14:textId="77777777" w:rsidR="00C018DA" w:rsidRDefault="00C018DA">
            <w:pPr>
              <w:spacing w:after="240"/>
              <w:jc w:val="center"/>
              <w:rPr>
                <w:rFonts w:ascii="Calibri" w:hAnsi="Calibri" w:cs="Calibri"/>
                <w:sz w:val="24"/>
                <w:szCs w:val="24"/>
              </w:rPr>
            </w:pPr>
          </w:p>
        </w:tc>
        <w:tc>
          <w:tcPr>
            <w:tcW w:w="3129" w:type="dxa"/>
            <w:tcBorders>
              <w:top w:val="single" w:sz="4" w:space="0" w:color="auto"/>
              <w:left w:val="single" w:sz="4" w:space="0" w:color="auto"/>
              <w:bottom w:val="single" w:sz="4" w:space="0" w:color="auto"/>
              <w:right w:val="single" w:sz="4" w:space="0" w:color="auto"/>
            </w:tcBorders>
          </w:tcPr>
          <w:p w14:paraId="112C3316" w14:textId="77777777" w:rsidR="00C018DA" w:rsidRDefault="00C018DA">
            <w:pPr>
              <w:spacing w:after="240"/>
              <w:jc w:val="center"/>
              <w:rPr>
                <w:rFonts w:ascii="Calibri" w:hAnsi="Calibri" w:cs="Calibri"/>
                <w:sz w:val="24"/>
                <w:szCs w:val="24"/>
              </w:rPr>
            </w:pPr>
          </w:p>
        </w:tc>
        <w:tc>
          <w:tcPr>
            <w:tcW w:w="960" w:type="dxa"/>
            <w:tcBorders>
              <w:top w:val="single" w:sz="4" w:space="0" w:color="auto"/>
              <w:left w:val="single" w:sz="4" w:space="0" w:color="auto"/>
              <w:bottom w:val="single" w:sz="4" w:space="0" w:color="auto"/>
              <w:right w:val="single" w:sz="4" w:space="0" w:color="auto"/>
            </w:tcBorders>
            <w:hideMark/>
          </w:tcPr>
          <w:p w14:paraId="67B09980" w14:textId="77777777" w:rsidR="00C018DA" w:rsidRDefault="00C018DA">
            <w:pPr>
              <w:spacing w:after="240"/>
              <w:jc w:val="center"/>
              <w:rPr>
                <w:rFonts w:ascii="Calibri" w:hAnsi="Calibri" w:cs="Calibri"/>
                <w:sz w:val="24"/>
                <w:szCs w:val="24"/>
              </w:rPr>
            </w:pPr>
            <w:r>
              <w:rPr>
                <w:rFonts w:ascii="Calibri" w:hAnsi="Calibri" w:cs="Calibri"/>
                <w:sz w:val="24"/>
                <w:szCs w:val="24"/>
              </w:rPr>
              <w:t>4</w:t>
            </w:r>
          </w:p>
        </w:tc>
        <w:tc>
          <w:tcPr>
            <w:tcW w:w="1196" w:type="dxa"/>
            <w:tcBorders>
              <w:top w:val="single" w:sz="4" w:space="0" w:color="auto"/>
              <w:left w:val="single" w:sz="4" w:space="0" w:color="auto"/>
              <w:bottom w:val="single" w:sz="4" w:space="0" w:color="auto"/>
              <w:right w:val="single" w:sz="4" w:space="0" w:color="auto"/>
            </w:tcBorders>
            <w:hideMark/>
          </w:tcPr>
          <w:p w14:paraId="7CFDB16B" w14:textId="77777777" w:rsidR="00C018DA" w:rsidRDefault="00C018DA">
            <w:pPr>
              <w:spacing w:after="240"/>
              <w:jc w:val="center"/>
              <w:rPr>
                <w:rFonts w:ascii="Calibri" w:hAnsi="Calibri" w:cs="Calibri"/>
                <w:color w:val="FF0000"/>
                <w:sz w:val="24"/>
                <w:szCs w:val="24"/>
              </w:rPr>
            </w:pPr>
            <w:r>
              <w:rPr>
                <w:rFonts w:ascii="Calibri" w:hAnsi="Calibri" w:cs="Calibri"/>
                <w:color w:val="FF0000"/>
                <w:sz w:val="24"/>
                <w:szCs w:val="24"/>
              </w:rPr>
              <w:t>40</w:t>
            </w:r>
          </w:p>
        </w:tc>
      </w:tr>
    </w:tbl>
    <w:p w14:paraId="3EBE2C08" w14:textId="77777777" w:rsidR="00C018DA" w:rsidRDefault="00C018DA" w:rsidP="00C018DA">
      <w:pPr>
        <w:spacing w:after="240"/>
        <w:jc w:val="both"/>
        <w:rPr>
          <w:rFonts w:ascii="Calibri" w:hAnsi="Calibri" w:cs="Calibri"/>
          <w:color w:val="000000"/>
          <w:sz w:val="24"/>
          <w:szCs w:val="24"/>
        </w:rPr>
      </w:pPr>
    </w:p>
    <w:tbl>
      <w:tblPr>
        <w:tblW w:w="8475" w:type="dxa"/>
        <w:tblInd w:w="108" w:type="dxa"/>
        <w:tblBorders>
          <w:top w:val="single" w:sz="4" w:space="0" w:color="FF4B21"/>
          <w:left w:val="single" w:sz="4" w:space="0" w:color="FF4B21"/>
          <w:bottom w:val="single" w:sz="4" w:space="0" w:color="FF4B21"/>
          <w:right w:val="single" w:sz="4" w:space="0" w:color="FF4B21"/>
          <w:insideH w:val="single" w:sz="4" w:space="0" w:color="FF4B21"/>
          <w:insideV w:val="single" w:sz="4" w:space="0" w:color="FF4B21"/>
        </w:tblBorders>
        <w:tblLayout w:type="fixed"/>
        <w:tblLook w:val="01E0" w:firstRow="1" w:lastRow="1" w:firstColumn="1" w:lastColumn="1" w:noHBand="0" w:noVBand="0"/>
      </w:tblPr>
      <w:tblGrid>
        <w:gridCol w:w="8475"/>
      </w:tblGrid>
      <w:tr w:rsidR="00C018DA" w14:paraId="00FE0E67" w14:textId="77777777" w:rsidTr="00C018DA">
        <w:trPr>
          <w:trHeight w:val="480"/>
        </w:trPr>
        <w:tc>
          <w:tcPr>
            <w:tcW w:w="8472" w:type="dxa"/>
            <w:tcBorders>
              <w:top w:val="single" w:sz="4" w:space="0" w:color="FF4B21"/>
              <w:left w:val="single" w:sz="4" w:space="0" w:color="FF4B21"/>
              <w:bottom w:val="single" w:sz="4" w:space="0" w:color="FF4B21"/>
              <w:right w:val="single" w:sz="4" w:space="0" w:color="FF4B21"/>
            </w:tcBorders>
            <w:shd w:val="clear" w:color="auto" w:fill="FF4B21"/>
            <w:vAlign w:val="center"/>
            <w:hideMark/>
          </w:tcPr>
          <w:p w14:paraId="20ABFC62" w14:textId="77777777" w:rsidR="00C018DA" w:rsidRDefault="00C018DA">
            <w:pPr>
              <w:spacing w:after="240"/>
              <w:jc w:val="both"/>
              <w:outlineLvl w:val="1"/>
              <w:rPr>
                <w:rFonts w:ascii="Calibri" w:hAnsi="Calibri" w:cs="Calibri"/>
                <w:b/>
                <w:color w:val="FFFFFF"/>
                <w:sz w:val="24"/>
                <w:szCs w:val="24"/>
              </w:rPr>
            </w:pPr>
            <w:r>
              <w:rPr>
                <w:rFonts w:ascii="Calibri" w:hAnsi="Calibri" w:cs="Calibri"/>
                <w:b/>
                <w:sz w:val="24"/>
                <w:szCs w:val="24"/>
              </w:rPr>
              <w:br w:type="page"/>
            </w:r>
            <w:bookmarkStart w:id="5" w:name="_Toc218401512"/>
            <w:r>
              <w:rPr>
                <w:rFonts w:ascii="Calibri" w:hAnsi="Calibri" w:cs="Calibri"/>
                <w:b/>
                <w:color w:val="FFFFFF"/>
                <w:sz w:val="24"/>
                <w:szCs w:val="24"/>
              </w:rPr>
              <w:t xml:space="preserve">5. </w:t>
            </w:r>
            <w:bookmarkEnd w:id="5"/>
            <w:r>
              <w:rPr>
                <w:rFonts w:ascii="Calibri" w:hAnsi="Calibri" w:cs="Calibri"/>
                <w:b/>
                <w:color w:val="FFFFFF"/>
                <w:sz w:val="24"/>
                <w:szCs w:val="24"/>
              </w:rPr>
              <w:t>RECURSOS HUMANOS</w:t>
            </w:r>
          </w:p>
        </w:tc>
      </w:tr>
    </w:tbl>
    <w:p w14:paraId="2D7B2DE1" w14:textId="77777777" w:rsidR="00C018DA" w:rsidRDefault="00C018DA" w:rsidP="00C018DA">
      <w:pPr>
        <w:spacing w:after="240"/>
        <w:jc w:val="both"/>
        <w:rPr>
          <w:rFonts w:ascii="Calibri" w:hAnsi="Calibri" w:cs="Calibri"/>
          <w:b/>
          <w:sz w:val="24"/>
          <w:szCs w:val="24"/>
        </w:rPr>
      </w:pPr>
    </w:p>
    <w:p w14:paraId="699BEDE0"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 xml:space="preserve">5.1. Profesorado y otros recursos humanos necesarios y disponibles para llevar a cabo el plan de estudios propuesto. Incluir información sobre su adecuación al curso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3210F1E3" w14:textId="77777777" w:rsidTr="00C018DA">
        <w:tc>
          <w:tcPr>
            <w:tcW w:w="8363" w:type="dxa"/>
            <w:tcBorders>
              <w:top w:val="single" w:sz="4" w:space="0" w:color="auto"/>
              <w:left w:val="single" w:sz="4" w:space="0" w:color="auto"/>
              <w:bottom w:val="single" w:sz="4" w:space="0" w:color="auto"/>
              <w:right w:val="single" w:sz="4" w:space="0" w:color="auto"/>
            </w:tcBorders>
          </w:tcPr>
          <w:p w14:paraId="1E018740" w14:textId="77777777" w:rsidR="00C018DA" w:rsidRDefault="00C018DA">
            <w:pPr>
              <w:spacing w:after="240"/>
              <w:jc w:val="both"/>
              <w:outlineLvl w:val="0"/>
              <w:rPr>
                <w:rFonts w:ascii="Calibri" w:hAnsi="Calibri" w:cs="Calibri"/>
                <w:b/>
                <w:sz w:val="24"/>
                <w:szCs w:val="24"/>
              </w:rPr>
            </w:pPr>
          </w:p>
          <w:p w14:paraId="3BAE6E61" w14:textId="77777777" w:rsidR="00C018DA" w:rsidRDefault="00C018DA">
            <w:pPr>
              <w:spacing w:after="240"/>
              <w:jc w:val="both"/>
              <w:outlineLvl w:val="0"/>
              <w:rPr>
                <w:rFonts w:ascii="Calibri" w:hAnsi="Calibri" w:cs="Calibri"/>
                <w:b/>
                <w:sz w:val="24"/>
                <w:szCs w:val="24"/>
              </w:rPr>
            </w:pPr>
          </w:p>
          <w:p w14:paraId="2DCD47B2" w14:textId="77777777" w:rsidR="00C018DA" w:rsidRDefault="00C018DA">
            <w:pPr>
              <w:spacing w:after="240"/>
              <w:jc w:val="both"/>
              <w:outlineLvl w:val="0"/>
              <w:rPr>
                <w:rFonts w:ascii="Calibri" w:hAnsi="Calibri" w:cs="Calibri"/>
                <w:b/>
                <w:sz w:val="24"/>
                <w:szCs w:val="24"/>
              </w:rPr>
            </w:pPr>
          </w:p>
          <w:p w14:paraId="374443F1" w14:textId="77777777" w:rsidR="00C018DA" w:rsidRDefault="00C018DA">
            <w:pPr>
              <w:spacing w:after="240"/>
              <w:jc w:val="both"/>
              <w:outlineLvl w:val="0"/>
              <w:rPr>
                <w:rFonts w:ascii="Calibri" w:hAnsi="Calibri" w:cs="Calibri"/>
                <w:b/>
                <w:sz w:val="24"/>
                <w:szCs w:val="24"/>
              </w:rPr>
            </w:pPr>
          </w:p>
          <w:p w14:paraId="50EF4AF1" w14:textId="77777777" w:rsidR="00C018DA" w:rsidRDefault="00C018DA">
            <w:pPr>
              <w:spacing w:after="240"/>
              <w:jc w:val="both"/>
              <w:outlineLvl w:val="0"/>
              <w:rPr>
                <w:rFonts w:ascii="Calibri" w:hAnsi="Calibri" w:cs="Calibri"/>
                <w:b/>
                <w:sz w:val="24"/>
                <w:szCs w:val="24"/>
              </w:rPr>
            </w:pPr>
          </w:p>
          <w:p w14:paraId="071AE9F4" w14:textId="77777777" w:rsidR="00C018DA" w:rsidRDefault="00C018DA">
            <w:pPr>
              <w:spacing w:after="240"/>
              <w:jc w:val="both"/>
              <w:outlineLvl w:val="0"/>
              <w:rPr>
                <w:rFonts w:ascii="Calibri" w:hAnsi="Calibri" w:cs="Calibri"/>
                <w:b/>
                <w:sz w:val="24"/>
                <w:szCs w:val="24"/>
              </w:rPr>
            </w:pPr>
          </w:p>
          <w:p w14:paraId="2E8DE66C" w14:textId="77777777" w:rsidR="00C018DA" w:rsidRDefault="00C018DA">
            <w:pPr>
              <w:spacing w:after="240"/>
              <w:jc w:val="both"/>
              <w:outlineLvl w:val="0"/>
              <w:rPr>
                <w:rFonts w:ascii="Calibri" w:hAnsi="Calibri" w:cs="Calibri"/>
                <w:b/>
                <w:sz w:val="24"/>
                <w:szCs w:val="24"/>
              </w:rPr>
            </w:pPr>
          </w:p>
          <w:p w14:paraId="14CD7A3B" w14:textId="77777777" w:rsidR="00C018DA" w:rsidRDefault="00C018DA">
            <w:pPr>
              <w:spacing w:after="240"/>
              <w:jc w:val="both"/>
              <w:outlineLvl w:val="0"/>
              <w:rPr>
                <w:rFonts w:ascii="Calibri" w:hAnsi="Calibri" w:cs="Calibri"/>
                <w:b/>
                <w:sz w:val="24"/>
                <w:szCs w:val="24"/>
              </w:rPr>
            </w:pPr>
          </w:p>
          <w:p w14:paraId="29D6D75E" w14:textId="77777777" w:rsidR="00C018DA" w:rsidRDefault="00C018DA">
            <w:pPr>
              <w:spacing w:after="240"/>
              <w:jc w:val="both"/>
              <w:outlineLvl w:val="0"/>
              <w:rPr>
                <w:rFonts w:ascii="Calibri" w:hAnsi="Calibri" w:cs="Calibri"/>
                <w:b/>
                <w:sz w:val="24"/>
                <w:szCs w:val="24"/>
              </w:rPr>
            </w:pPr>
          </w:p>
        </w:tc>
      </w:tr>
    </w:tbl>
    <w:p w14:paraId="4F1C68E8" w14:textId="77777777" w:rsidR="00C018DA" w:rsidRDefault="00C018DA" w:rsidP="00C018DA">
      <w:pPr>
        <w:spacing w:after="240"/>
        <w:ind w:left="357"/>
        <w:jc w:val="both"/>
        <w:outlineLvl w:val="0"/>
        <w:rPr>
          <w:rFonts w:ascii="Calibri" w:hAnsi="Calibri" w:cs="Calibri"/>
          <w:b/>
          <w:color w:val="000080"/>
          <w:sz w:val="24"/>
          <w:szCs w:val="24"/>
        </w:rPr>
      </w:pPr>
    </w:p>
    <w:p w14:paraId="0FF16526"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lastRenderedPageBreak/>
        <w:br w:type="page"/>
      </w:r>
    </w:p>
    <w:p w14:paraId="3AC2269E"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lastRenderedPageBreak/>
        <w:t>Información sobre el profesorado universitario</w:t>
      </w:r>
    </w:p>
    <w:tbl>
      <w:tblPr>
        <w:tblpPr w:leftFromText="141" w:rightFromText="141" w:vertAnchor="text" w:horzAnchor="margin" w:tblpXSpec="center" w:tblpY="260"/>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9"/>
        <w:gridCol w:w="1324"/>
        <w:gridCol w:w="1600"/>
        <w:gridCol w:w="1574"/>
        <w:gridCol w:w="1436"/>
        <w:gridCol w:w="1633"/>
        <w:gridCol w:w="1134"/>
      </w:tblGrid>
      <w:tr w:rsidR="00C018DA" w14:paraId="16D311E8" w14:textId="77777777" w:rsidTr="00C018DA">
        <w:tc>
          <w:tcPr>
            <w:tcW w:w="1048" w:type="dxa"/>
            <w:tcBorders>
              <w:top w:val="single" w:sz="4" w:space="0" w:color="auto"/>
              <w:left w:val="single" w:sz="4" w:space="0" w:color="auto"/>
              <w:bottom w:val="single" w:sz="4" w:space="0" w:color="auto"/>
              <w:right w:val="single" w:sz="4" w:space="0" w:color="auto"/>
            </w:tcBorders>
            <w:hideMark/>
          </w:tcPr>
          <w:p w14:paraId="45503DA3"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Nombre</w:t>
            </w:r>
          </w:p>
        </w:tc>
        <w:tc>
          <w:tcPr>
            <w:tcW w:w="1323" w:type="dxa"/>
            <w:tcBorders>
              <w:top w:val="single" w:sz="4" w:space="0" w:color="auto"/>
              <w:left w:val="single" w:sz="4" w:space="0" w:color="auto"/>
              <w:bottom w:val="single" w:sz="4" w:space="0" w:color="auto"/>
              <w:right w:val="single" w:sz="4" w:space="0" w:color="auto"/>
            </w:tcBorders>
            <w:hideMark/>
          </w:tcPr>
          <w:p w14:paraId="32595F92"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Categoría Académica o profesional (a)</w:t>
            </w:r>
          </w:p>
        </w:tc>
        <w:tc>
          <w:tcPr>
            <w:tcW w:w="1600" w:type="dxa"/>
            <w:tcBorders>
              <w:top w:val="single" w:sz="4" w:space="0" w:color="auto"/>
              <w:left w:val="single" w:sz="4" w:space="0" w:color="auto"/>
              <w:bottom w:val="single" w:sz="4" w:space="0" w:color="auto"/>
              <w:right w:val="single" w:sz="4" w:space="0" w:color="auto"/>
            </w:tcBorders>
            <w:hideMark/>
          </w:tcPr>
          <w:p w14:paraId="29B43736"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Experiencia docente e investigadora</w:t>
            </w:r>
          </w:p>
        </w:tc>
        <w:tc>
          <w:tcPr>
            <w:tcW w:w="1574" w:type="dxa"/>
            <w:tcBorders>
              <w:top w:val="single" w:sz="4" w:space="0" w:color="auto"/>
              <w:left w:val="single" w:sz="4" w:space="0" w:color="auto"/>
              <w:bottom w:val="single" w:sz="4" w:space="0" w:color="auto"/>
              <w:right w:val="single" w:sz="4" w:space="0" w:color="auto"/>
            </w:tcBorders>
            <w:hideMark/>
          </w:tcPr>
          <w:p w14:paraId="01B6DDED"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Ámbito o área de conocimiento</w:t>
            </w:r>
          </w:p>
        </w:tc>
        <w:tc>
          <w:tcPr>
            <w:tcW w:w="1436" w:type="dxa"/>
            <w:tcBorders>
              <w:top w:val="single" w:sz="4" w:space="0" w:color="auto"/>
              <w:left w:val="single" w:sz="4" w:space="0" w:color="auto"/>
              <w:bottom w:val="single" w:sz="4" w:space="0" w:color="auto"/>
              <w:right w:val="single" w:sz="4" w:space="0" w:color="auto"/>
            </w:tcBorders>
            <w:hideMark/>
          </w:tcPr>
          <w:p w14:paraId="5F6C6F43"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Inscrito en el ROAC</w:t>
            </w:r>
          </w:p>
        </w:tc>
        <w:tc>
          <w:tcPr>
            <w:tcW w:w="1632" w:type="dxa"/>
            <w:tcBorders>
              <w:top w:val="single" w:sz="4" w:space="0" w:color="auto"/>
              <w:left w:val="single" w:sz="4" w:space="0" w:color="auto"/>
              <w:bottom w:val="single" w:sz="4" w:space="0" w:color="auto"/>
              <w:right w:val="single" w:sz="4" w:space="0" w:color="auto"/>
            </w:tcBorders>
            <w:hideMark/>
          </w:tcPr>
          <w:p w14:paraId="5DF556F3" w14:textId="77777777" w:rsidR="00C018DA" w:rsidRDefault="00C018DA">
            <w:pPr>
              <w:jc w:val="both"/>
              <w:outlineLvl w:val="0"/>
              <w:rPr>
                <w:rFonts w:ascii="Calibri" w:hAnsi="Calibri" w:cs="Calibri"/>
                <w:b/>
                <w:color w:val="000080"/>
                <w:sz w:val="24"/>
                <w:szCs w:val="24"/>
              </w:rPr>
            </w:pPr>
            <w:r>
              <w:rPr>
                <w:rFonts w:ascii="Calibri" w:hAnsi="Calibri" w:cs="Calibri"/>
                <w:b/>
                <w:color w:val="000080"/>
                <w:sz w:val="24"/>
                <w:szCs w:val="24"/>
              </w:rPr>
              <w:t>Módulos/</w:t>
            </w:r>
          </w:p>
          <w:p w14:paraId="2815918E" w14:textId="77777777" w:rsidR="00C018DA" w:rsidRDefault="00C018DA">
            <w:pPr>
              <w:jc w:val="both"/>
              <w:outlineLvl w:val="0"/>
              <w:rPr>
                <w:rFonts w:ascii="Calibri" w:hAnsi="Calibri" w:cs="Calibri"/>
                <w:b/>
                <w:color w:val="000080"/>
                <w:sz w:val="24"/>
                <w:szCs w:val="24"/>
              </w:rPr>
            </w:pPr>
            <w:proofErr w:type="gramStart"/>
            <w:r>
              <w:rPr>
                <w:rFonts w:ascii="Calibri" w:hAnsi="Calibri" w:cs="Calibri"/>
                <w:b/>
                <w:color w:val="000080"/>
                <w:sz w:val="24"/>
                <w:szCs w:val="24"/>
              </w:rPr>
              <w:t>Materias a impartir</w:t>
            </w:r>
            <w:proofErr w:type="gramEnd"/>
          </w:p>
        </w:tc>
        <w:tc>
          <w:tcPr>
            <w:tcW w:w="1134" w:type="dxa"/>
            <w:tcBorders>
              <w:top w:val="single" w:sz="4" w:space="0" w:color="auto"/>
              <w:left w:val="single" w:sz="4" w:space="0" w:color="auto"/>
              <w:bottom w:val="single" w:sz="4" w:space="0" w:color="auto"/>
              <w:right w:val="single" w:sz="4" w:space="0" w:color="auto"/>
            </w:tcBorders>
            <w:hideMark/>
          </w:tcPr>
          <w:p w14:paraId="5E7DAFED" w14:textId="77777777" w:rsidR="00C018DA" w:rsidRDefault="00C018DA">
            <w:pPr>
              <w:spacing w:after="240"/>
              <w:jc w:val="both"/>
              <w:outlineLvl w:val="0"/>
              <w:rPr>
                <w:rFonts w:ascii="Calibri" w:hAnsi="Calibri" w:cs="Calibri"/>
                <w:b/>
                <w:color w:val="000080"/>
                <w:sz w:val="24"/>
                <w:szCs w:val="24"/>
              </w:rPr>
            </w:pPr>
            <w:proofErr w:type="spellStart"/>
            <w:r>
              <w:rPr>
                <w:rFonts w:ascii="Calibri" w:hAnsi="Calibri" w:cs="Calibri"/>
                <w:b/>
                <w:color w:val="000080"/>
                <w:sz w:val="24"/>
                <w:szCs w:val="24"/>
              </w:rPr>
              <w:t>Nº</w:t>
            </w:r>
            <w:proofErr w:type="spellEnd"/>
            <w:r>
              <w:rPr>
                <w:rFonts w:ascii="Calibri" w:hAnsi="Calibri" w:cs="Calibri"/>
                <w:b/>
                <w:color w:val="000080"/>
                <w:sz w:val="24"/>
                <w:szCs w:val="24"/>
              </w:rPr>
              <w:t xml:space="preserve"> de horas</w:t>
            </w:r>
          </w:p>
        </w:tc>
      </w:tr>
      <w:tr w:rsidR="00C018DA" w14:paraId="7719C267" w14:textId="77777777" w:rsidTr="00C018DA">
        <w:tc>
          <w:tcPr>
            <w:tcW w:w="1048" w:type="dxa"/>
            <w:tcBorders>
              <w:top w:val="single" w:sz="4" w:space="0" w:color="auto"/>
              <w:left w:val="single" w:sz="4" w:space="0" w:color="auto"/>
              <w:bottom w:val="single" w:sz="4" w:space="0" w:color="auto"/>
              <w:right w:val="single" w:sz="4" w:space="0" w:color="auto"/>
            </w:tcBorders>
          </w:tcPr>
          <w:p w14:paraId="3A62BFF5"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796AE933" w14:textId="77777777" w:rsidR="00C018DA" w:rsidRDefault="00C018DA">
            <w:pPr>
              <w:spacing w:after="240"/>
              <w:jc w:val="both"/>
              <w:outlineLvl w:val="0"/>
              <w:rPr>
                <w:rFonts w:ascii="Calibri" w:hAnsi="Calibri" w:cs="Calibri"/>
                <w:b/>
                <w:color w:val="000080"/>
                <w:sz w:val="24"/>
                <w:szCs w:val="24"/>
              </w:rPr>
            </w:pPr>
          </w:p>
        </w:tc>
        <w:tc>
          <w:tcPr>
            <w:tcW w:w="1600" w:type="dxa"/>
            <w:tcBorders>
              <w:top w:val="single" w:sz="4" w:space="0" w:color="auto"/>
              <w:left w:val="single" w:sz="4" w:space="0" w:color="auto"/>
              <w:bottom w:val="single" w:sz="4" w:space="0" w:color="auto"/>
              <w:right w:val="single" w:sz="4" w:space="0" w:color="auto"/>
            </w:tcBorders>
          </w:tcPr>
          <w:p w14:paraId="15814982" w14:textId="77777777" w:rsidR="00C018DA" w:rsidRDefault="00C018DA">
            <w:pPr>
              <w:spacing w:after="240"/>
              <w:jc w:val="both"/>
              <w:outlineLvl w:val="0"/>
              <w:rPr>
                <w:rFonts w:ascii="Calibri" w:hAnsi="Calibri" w:cs="Calibri"/>
                <w:b/>
                <w:color w:val="000080"/>
                <w:sz w:val="24"/>
                <w:szCs w:val="24"/>
              </w:rPr>
            </w:pPr>
          </w:p>
        </w:tc>
        <w:tc>
          <w:tcPr>
            <w:tcW w:w="1574" w:type="dxa"/>
            <w:tcBorders>
              <w:top w:val="single" w:sz="4" w:space="0" w:color="auto"/>
              <w:left w:val="single" w:sz="4" w:space="0" w:color="auto"/>
              <w:bottom w:val="single" w:sz="4" w:space="0" w:color="auto"/>
              <w:right w:val="single" w:sz="4" w:space="0" w:color="auto"/>
            </w:tcBorders>
          </w:tcPr>
          <w:p w14:paraId="1BEDBCFF" w14:textId="77777777" w:rsidR="00C018DA" w:rsidRDefault="00C018DA">
            <w:pPr>
              <w:spacing w:after="240"/>
              <w:jc w:val="both"/>
              <w:outlineLvl w:val="0"/>
              <w:rPr>
                <w:rFonts w:ascii="Calibri" w:hAnsi="Calibri" w:cs="Calibri"/>
                <w:b/>
                <w:color w:val="000080"/>
                <w:sz w:val="24"/>
                <w:szCs w:val="24"/>
              </w:rPr>
            </w:pPr>
          </w:p>
        </w:tc>
        <w:tc>
          <w:tcPr>
            <w:tcW w:w="1436" w:type="dxa"/>
            <w:tcBorders>
              <w:top w:val="single" w:sz="4" w:space="0" w:color="auto"/>
              <w:left w:val="single" w:sz="4" w:space="0" w:color="auto"/>
              <w:bottom w:val="single" w:sz="4" w:space="0" w:color="auto"/>
              <w:right w:val="single" w:sz="4" w:space="0" w:color="auto"/>
            </w:tcBorders>
          </w:tcPr>
          <w:p w14:paraId="0A784208" w14:textId="77777777" w:rsidR="00C018DA" w:rsidRDefault="00C018DA">
            <w:pPr>
              <w:spacing w:after="240"/>
              <w:jc w:val="both"/>
              <w:outlineLvl w:val="0"/>
              <w:rPr>
                <w:rFonts w:ascii="Calibri" w:hAnsi="Calibri" w:cs="Calibri"/>
                <w:b/>
                <w:color w:val="000080"/>
                <w:sz w:val="24"/>
                <w:szCs w:val="24"/>
              </w:rPr>
            </w:pPr>
          </w:p>
        </w:tc>
        <w:tc>
          <w:tcPr>
            <w:tcW w:w="1632" w:type="dxa"/>
            <w:tcBorders>
              <w:top w:val="single" w:sz="4" w:space="0" w:color="auto"/>
              <w:left w:val="single" w:sz="4" w:space="0" w:color="auto"/>
              <w:bottom w:val="single" w:sz="4" w:space="0" w:color="auto"/>
              <w:right w:val="single" w:sz="4" w:space="0" w:color="auto"/>
            </w:tcBorders>
          </w:tcPr>
          <w:p w14:paraId="4289D3A5"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893742" w14:textId="77777777" w:rsidR="00C018DA" w:rsidRDefault="00C018DA">
            <w:pPr>
              <w:spacing w:after="240"/>
              <w:jc w:val="both"/>
              <w:outlineLvl w:val="0"/>
              <w:rPr>
                <w:rFonts w:ascii="Calibri" w:hAnsi="Calibri" w:cs="Calibri"/>
                <w:b/>
                <w:color w:val="000080"/>
                <w:sz w:val="24"/>
                <w:szCs w:val="24"/>
              </w:rPr>
            </w:pPr>
          </w:p>
        </w:tc>
      </w:tr>
      <w:tr w:rsidR="00C018DA" w14:paraId="273F20B0" w14:textId="77777777" w:rsidTr="00C018DA">
        <w:tc>
          <w:tcPr>
            <w:tcW w:w="1048" w:type="dxa"/>
            <w:tcBorders>
              <w:top w:val="single" w:sz="4" w:space="0" w:color="auto"/>
              <w:left w:val="single" w:sz="4" w:space="0" w:color="auto"/>
              <w:bottom w:val="single" w:sz="4" w:space="0" w:color="auto"/>
              <w:right w:val="single" w:sz="4" w:space="0" w:color="auto"/>
            </w:tcBorders>
          </w:tcPr>
          <w:p w14:paraId="3243EB0C"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729CE820" w14:textId="77777777" w:rsidR="00C018DA" w:rsidRDefault="00C018DA">
            <w:pPr>
              <w:spacing w:after="240"/>
              <w:jc w:val="both"/>
              <w:outlineLvl w:val="0"/>
              <w:rPr>
                <w:rFonts w:ascii="Calibri" w:hAnsi="Calibri" w:cs="Calibri"/>
                <w:b/>
                <w:color w:val="000080"/>
                <w:sz w:val="24"/>
                <w:szCs w:val="24"/>
              </w:rPr>
            </w:pPr>
          </w:p>
        </w:tc>
        <w:tc>
          <w:tcPr>
            <w:tcW w:w="1600" w:type="dxa"/>
            <w:tcBorders>
              <w:top w:val="single" w:sz="4" w:space="0" w:color="auto"/>
              <w:left w:val="single" w:sz="4" w:space="0" w:color="auto"/>
              <w:bottom w:val="single" w:sz="4" w:space="0" w:color="auto"/>
              <w:right w:val="single" w:sz="4" w:space="0" w:color="auto"/>
            </w:tcBorders>
          </w:tcPr>
          <w:p w14:paraId="0881F962" w14:textId="77777777" w:rsidR="00C018DA" w:rsidRDefault="00C018DA">
            <w:pPr>
              <w:spacing w:after="240"/>
              <w:jc w:val="both"/>
              <w:outlineLvl w:val="0"/>
              <w:rPr>
                <w:rFonts w:ascii="Calibri" w:hAnsi="Calibri" w:cs="Calibri"/>
                <w:b/>
                <w:color w:val="000080"/>
                <w:sz w:val="24"/>
                <w:szCs w:val="24"/>
              </w:rPr>
            </w:pPr>
          </w:p>
        </w:tc>
        <w:tc>
          <w:tcPr>
            <w:tcW w:w="1574" w:type="dxa"/>
            <w:tcBorders>
              <w:top w:val="single" w:sz="4" w:space="0" w:color="auto"/>
              <w:left w:val="single" w:sz="4" w:space="0" w:color="auto"/>
              <w:bottom w:val="single" w:sz="4" w:space="0" w:color="auto"/>
              <w:right w:val="single" w:sz="4" w:space="0" w:color="auto"/>
            </w:tcBorders>
          </w:tcPr>
          <w:p w14:paraId="7D48CB7C" w14:textId="77777777" w:rsidR="00C018DA" w:rsidRDefault="00C018DA">
            <w:pPr>
              <w:spacing w:after="240"/>
              <w:jc w:val="both"/>
              <w:outlineLvl w:val="0"/>
              <w:rPr>
                <w:rFonts w:ascii="Calibri" w:hAnsi="Calibri" w:cs="Calibri"/>
                <w:b/>
                <w:color w:val="000080"/>
                <w:sz w:val="24"/>
                <w:szCs w:val="24"/>
              </w:rPr>
            </w:pPr>
          </w:p>
        </w:tc>
        <w:tc>
          <w:tcPr>
            <w:tcW w:w="1436" w:type="dxa"/>
            <w:tcBorders>
              <w:top w:val="single" w:sz="4" w:space="0" w:color="auto"/>
              <w:left w:val="single" w:sz="4" w:space="0" w:color="auto"/>
              <w:bottom w:val="single" w:sz="4" w:space="0" w:color="auto"/>
              <w:right w:val="single" w:sz="4" w:space="0" w:color="auto"/>
            </w:tcBorders>
          </w:tcPr>
          <w:p w14:paraId="6CB35EA9" w14:textId="77777777" w:rsidR="00C018DA" w:rsidRDefault="00C018DA">
            <w:pPr>
              <w:spacing w:after="240"/>
              <w:jc w:val="both"/>
              <w:outlineLvl w:val="0"/>
              <w:rPr>
                <w:rFonts w:ascii="Calibri" w:hAnsi="Calibri" w:cs="Calibri"/>
                <w:b/>
                <w:color w:val="000080"/>
                <w:sz w:val="24"/>
                <w:szCs w:val="24"/>
              </w:rPr>
            </w:pPr>
          </w:p>
        </w:tc>
        <w:tc>
          <w:tcPr>
            <w:tcW w:w="1632" w:type="dxa"/>
            <w:tcBorders>
              <w:top w:val="single" w:sz="4" w:space="0" w:color="auto"/>
              <w:left w:val="single" w:sz="4" w:space="0" w:color="auto"/>
              <w:bottom w:val="single" w:sz="4" w:space="0" w:color="auto"/>
              <w:right w:val="single" w:sz="4" w:space="0" w:color="auto"/>
            </w:tcBorders>
          </w:tcPr>
          <w:p w14:paraId="38437B19"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FD631BF" w14:textId="77777777" w:rsidR="00C018DA" w:rsidRDefault="00C018DA">
            <w:pPr>
              <w:spacing w:after="240"/>
              <w:jc w:val="both"/>
              <w:outlineLvl w:val="0"/>
              <w:rPr>
                <w:rFonts w:ascii="Calibri" w:hAnsi="Calibri" w:cs="Calibri"/>
                <w:b/>
                <w:color w:val="000080"/>
                <w:sz w:val="24"/>
                <w:szCs w:val="24"/>
              </w:rPr>
            </w:pPr>
          </w:p>
        </w:tc>
      </w:tr>
      <w:tr w:rsidR="00C018DA" w14:paraId="30BC6FF4" w14:textId="77777777" w:rsidTr="00C018DA">
        <w:tc>
          <w:tcPr>
            <w:tcW w:w="1048" w:type="dxa"/>
            <w:tcBorders>
              <w:top w:val="single" w:sz="4" w:space="0" w:color="auto"/>
              <w:left w:val="single" w:sz="4" w:space="0" w:color="auto"/>
              <w:bottom w:val="single" w:sz="4" w:space="0" w:color="auto"/>
              <w:right w:val="single" w:sz="4" w:space="0" w:color="auto"/>
            </w:tcBorders>
          </w:tcPr>
          <w:p w14:paraId="3BD5D189"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14D44732" w14:textId="77777777" w:rsidR="00C018DA" w:rsidRDefault="00C018DA">
            <w:pPr>
              <w:spacing w:after="240"/>
              <w:jc w:val="both"/>
              <w:outlineLvl w:val="0"/>
              <w:rPr>
                <w:rFonts w:ascii="Calibri" w:hAnsi="Calibri" w:cs="Calibri"/>
                <w:b/>
                <w:color w:val="000080"/>
                <w:sz w:val="24"/>
                <w:szCs w:val="24"/>
              </w:rPr>
            </w:pPr>
          </w:p>
        </w:tc>
        <w:tc>
          <w:tcPr>
            <w:tcW w:w="1600" w:type="dxa"/>
            <w:tcBorders>
              <w:top w:val="single" w:sz="4" w:space="0" w:color="auto"/>
              <w:left w:val="single" w:sz="4" w:space="0" w:color="auto"/>
              <w:bottom w:val="single" w:sz="4" w:space="0" w:color="auto"/>
              <w:right w:val="single" w:sz="4" w:space="0" w:color="auto"/>
            </w:tcBorders>
          </w:tcPr>
          <w:p w14:paraId="2EBBF526" w14:textId="77777777" w:rsidR="00C018DA" w:rsidRDefault="00C018DA">
            <w:pPr>
              <w:spacing w:after="240"/>
              <w:jc w:val="both"/>
              <w:outlineLvl w:val="0"/>
              <w:rPr>
                <w:rFonts w:ascii="Calibri" w:hAnsi="Calibri" w:cs="Calibri"/>
                <w:b/>
                <w:color w:val="000080"/>
                <w:sz w:val="24"/>
                <w:szCs w:val="24"/>
              </w:rPr>
            </w:pPr>
          </w:p>
        </w:tc>
        <w:tc>
          <w:tcPr>
            <w:tcW w:w="1574" w:type="dxa"/>
            <w:tcBorders>
              <w:top w:val="single" w:sz="4" w:space="0" w:color="auto"/>
              <w:left w:val="single" w:sz="4" w:space="0" w:color="auto"/>
              <w:bottom w:val="single" w:sz="4" w:space="0" w:color="auto"/>
              <w:right w:val="single" w:sz="4" w:space="0" w:color="auto"/>
            </w:tcBorders>
          </w:tcPr>
          <w:p w14:paraId="7BB87E2E" w14:textId="77777777" w:rsidR="00C018DA" w:rsidRDefault="00C018DA">
            <w:pPr>
              <w:spacing w:after="240"/>
              <w:jc w:val="both"/>
              <w:outlineLvl w:val="0"/>
              <w:rPr>
                <w:rFonts w:ascii="Calibri" w:hAnsi="Calibri" w:cs="Calibri"/>
                <w:b/>
                <w:color w:val="000080"/>
                <w:sz w:val="24"/>
                <w:szCs w:val="24"/>
              </w:rPr>
            </w:pPr>
          </w:p>
        </w:tc>
        <w:tc>
          <w:tcPr>
            <w:tcW w:w="1436" w:type="dxa"/>
            <w:tcBorders>
              <w:top w:val="single" w:sz="4" w:space="0" w:color="auto"/>
              <w:left w:val="single" w:sz="4" w:space="0" w:color="auto"/>
              <w:bottom w:val="single" w:sz="4" w:space="0" w:color="auto"/>
              <w:right w:val="single" w:sz="4" w:space="0" w:color="auto"/>
            </w:tcBorders>
          </w:tcPr>
          <w:p w14:paraId="6FCDA092" w14:textId="77777777" w:rsidR="00C018DA" w:rsidRDefault="00C018DA">
            <w:pPr>
              <w:spacing w:after="240"/>
              <w:jc w:val="both"/>
              <w:outlineLvl w:val="0"/>
              <w:rPr>
                <w:rFonts w:ascii="Calibri" w:hAnsi="Calibri" w:cs="Calibri"/>
                <w:b/>
                <w:color w:val="000080"/>
                <w:sz w:val="24"/>
                <w:szCs w:val="24"/>
              </w:rPr>
            </w:pPr>
          </w:p>
        </w:tc>
        <w:tc>
          <w:tcPr>
            <w:tcW w:w="1632" w:type="dxa"/>
            <w:tcBorders>
              <w:top w:val="single" w:sz="4" w:space="0" w:color="auto"/>
              <w:left w:val="single" w:sz="4" w:space="0" w:color="auto"/>
              <w:bottom w:val="single" w:sz="4" w:space="0" w:color="auto"/>
              <w:right w:val="single" w:sz="4" w:space="0" w:color="auto"/>
            </w:tcBorders>
          </w:tcPr>
          <w:p w14:paraId="3E95F69A"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A224BA3" w14:textId="77777777" w:rsidR="00C018DA" w:rsidRDefault="00C018DA">
            <w:pPr>
              <w:spacing w:after="240"/>
              <w:jc w:val="both"/>
              <w:outlineLvl w:val="0"/>
              <w:rPr>
                <w:rFonts w:ascii="Calibri" w:hAnsi="Calibri" w:cs="Calibri"/>
                <w:b/>
                <w:color w:val="000080"/>
                <w:sz w:val="24"/>
                <w:szCs w:val="24"/>
              </w:rPr>
            </w:pPr>
          </w:p>
        </w:tc>
      </w:tr>
      <w:tr w:rsidR="00C018DA" w14:paraId="58C43BCD" w14:textId="77777777" w:rsidTr="00C018DA">
        <w:tc>
          <w:tcPr>
            <w:tcW w:w="1048" w:type="dxa"/>
            <w:tcBorders>
              <w:top w:val="single" w:sz="4" w:space="0" w:color="auto"/>
              <w:left w:val="single" w:sz="4" w:space="0" w:color="auto"/>
              <w:bottom w:val="single" w:sz="4" w:space="0" w:color="auto"/>
              <w:right w:val="single" w:sz="4" w:space="0" w:color="auto"/>
            </w:tcBorders>
          </w:tcPr>
          <w:p w14:paraId="481F9EE9"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00201E20" w14:textId="77777777" w:rsidR="00C018DA" w:rsidRDefault="00C018DA">
            <w:pPr>
              <w:spacing w:after="240"/>
              <w:jc w:val="both"/>
              <w:outlineLvl w:val="0"/>
              <w:rPr>
                <w:rFonts w:ascii="Calibri" w:hAnsi="Calibri" w:cs="Calibri"/>
                <w:b/>
                <w:color w:val="000080"/>
                <w:sz w:val="24"/>
                <w:szCs w:val="24"/>
              </w:rPr>
            </w:pPr>
          </w:p>
        </w:tc>
        <w:tc>
          <w:tcPr>
            <w:tcW w:w="1600" w:type="dxa"/>
            <w:tcBorders>
              <w:top w:val="single" w:sz="4" w:space="0" w:color="auto"/>
              <w:left w:val="single" w:sz="4" w:space="0" w:color="auto"/>
              <w:bottom w:val="single" w:sz="4" w:space="0" w:color="auto"/>
              <w:right w:val="single" w:sz="4" w:space="0" w:color="auto"/>
            </w:tcBorders>
          </w:tcPr>
          <w:p w14:paraId="6B305E0E" w14:textId="77777777" w:rsidR="00C018DA" w:rsidRDefault="00C018DA">
            <w:pPr>
              <w:spacing w:after="240"/>
              <w:jc w:val="both"/>
              <w:outlineLvl w:val="0"/>
              <w:rPr>
                <w:rFonts w:ascii="Calibri" w:hAnsi="Calibri" w:cs="Calibri"/>
                <w:b/>
                <w:color w:val="000080"/>
                <w:sz w:val="24"/>
                <w:szCs w:val="24"/>
              </w:rPr>
            </w:pPr>
          </w:p>
        </w:tc>
        <w:tc>
          <w:tcPr>
            <w:tcW w:w="1574" w:type="dxa"/>
            <w:tcBorders>
              <w:top w:val="single" w:sz="4" w:space="0" w:color="auto"/>
              <w:left w:val="single" w:sz="4" w:space="0" w:color="auto"/>
              <w:bottom w:val="single" w:sz="4" w:space="0" w:color="auto"/>
              <w:right w:val="single" w:sz="4" w:space="0" w:color="auto"/>
            </w:tcBorders>
          </w:tcPr>
          <w:p w14:paraId="39953447" w14:textId="77777777" w:rsidR="00C018DA" w:rsidRDefault="00C018DA">
            <w:pPr>
              <w:spacing w:after="240"/>
              <w:jc w:val="both"/>
              <w:outlineLvl w:val="0"/>
              <w:rPr>
                <w:rFonts w:ascii="Calibri" w:hAnsi="Calibri" w:cs="Calibri"/>
                <w:b/>
                <w:color w:val="000080"/>
                <w:sz w:val="24"/>
                <w:szCs w:val="24"/>
              </w:rPr>
            </w:pPr>
          </w:p>
        </w:tc>
        <w:tc>
          <w:tcPr>
            <w:tcW w:w="1436" w:type="dxa"/>
            <w:tcBorders>
              <w:top w:val="single" w:sz="4" w:space="0" w:color="auto"/>
              <w:left w:val="single" w:sz="4" w:space="0" w:color="auto"/>
              <w:bottom w:val="single" w:sz="4" w:space="0" w:color="auto"/>
              <w:right w:val="single" w:sz="4" w:space="0" w:color="auto"/>
            </w:tcBorders>
          </w:tcPr>
          <w:p w14:paraId="2C034CF4" w14:textId="77777777" w:rsidR="00C018DA" w:rsidRDefault="00C018DA">
            <w:pPr>
              <w:spacing w:after="240"/>
              <w:jc w:val="both"/>
              <w:outlineLvl w:val="0"/>
              <w:rPr>
                <w:rFonts w:ascii="Calibri" w:hAnsi="Calibri" w:cs="Calibri"/>
                <w:b/>
                <w:color w:val="000080"/>
                <w:sz w:val="24"/>
                <w:szCs w:val="24"/>
              </w:rPr>
            </w:pPr>
          </w:p>
        </w:tc>
        <w:tc>
          <w:tcPr>
            <w:tcW w:w="1632" w:type="dxa"/>
            <w:tcBorders>
              <w:top w:val="single" w:sz="4" w:space="0" w:color="auto"/>
              <w:left w:val="single" w:sz="4" w:space="0" w:color="auto"/>
              <w:bottom w:val="single" w:sz="4" w:space="0" w:color="auto"/>
              <w:right w:val="single" w:sz="4" w:space="0" w:color="auto"/>
            </w:tcBorders>
          </w:tcPr>
          <w:p w14:paraId="15ABF938"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84A540" w14:textId="77777777" w:rsidR="00C018DA" w:rsidRDefault="00C018DA">
            <w:pPr>
              <w:spacing w:after="240"/>
              <w:jc w:val="both"/>
              <w:outlineLvl w:val="0"/>
              <w:rPr>
                <w:rFonts w:ascii="Calibri" w:hAnsi="Calibri" w:cs="Calibri"/>
                <w:b/>
                <w:color w:val="000080"/>
                <w:sz w:val="24"/>
                <w:szCs w:val="24"/>
              </w:rPr>
            </w:pPr>
          </w:p>
        </w:tc>
      </w:tr>
    </w:tbl>
    <w:p w14:paraId="7B37001C" w14:textId="77777777" w:rsidR="00C018DA" w:rsidRDefault="00C018DA" w:rsidP="00C018DA">
      <w:pPr>
        <w:spacing w:after="240"/>
        <w:ind w:left="357"/>
        <w:jc w:val="both"/>
        <w:outlineLvl w:val="0"/>
        <w:rPr>
          <w:rFonts w:ascii="Calibri" w:hAnsi="Calibri" w:cs="Calibri"/>
          <w:b/>
          <w:color w:val="000080"/>
          <w:sz w:val="24"/>
          <w:szCs w:val="24"/>
        </w:rPr>
      </w:pPr>
    </w:p>
    <w:p w14:paraId="080C3945" w14:textId="77777777" w:rsidR="00C018DA" w:rsidRDefault="00C018DA" w:rsidP="00C018DA">
      <w:pPr>
        <w:spacing w:after="240"/>
        <w:ind w:left="720"/>
        <w:jc w:val="both"/>
        <w:rPr>
          <w:rFonts w:ascii="Calibri" w:hAnsi="Calibri" w:cs="Calibri"/>
          <w:sz w:val="24"/>
          <w:szCs w:val="24"/>
        </w:rPr>
      </w:pPr>
    </w:p>
    <w:p w14:paraId="57FDD2B9" w14:textId="77777777" w:rsidR="00C018DA" w:rsidRDefault="00C018DA" w:rsidP="00C018DA">
      <w:pPr>
        <w:numPr>
          <w:ilvl w:val="0"/>
          <w:numId w:val="7"/>
        </w:numPr>
        <w:spacing w:after="240"/>
        <w:jc w:val="both"/>
        <w:rPr>
          <w:rFonts w:ascii="Calibri" w:hAnsi="Calibri" w:cs="Calibri"/>
          <w:sz w:val="24"/>
          <w:szCs w:val="24"/>
        </w:rPr>
      </w:pPr>
      <w:r>
        <w:rPr>
          <w:rFonts w:ascii="Calibri" w:hAnsi="Calibri" w:cs="Calibri"/>
          <w:sz w:val="24"/>
          <w:szCs w:val="24"/>
        </w:rPr>
        <w:t xml:space="preserve">Categorías Académicas del profesorado disponible. </w:t>
      </w:r>
    </w:p>
    <w:p w14:paraId="3F89E810" w14:textId="77777777" w:rsidR="00C018DA" w:rsidRDefault="00C018DA" w:rsidP="00C018DA">
      <w:pPr>
        <w:numPr>
          <w:ilvl w:val="1"/>
          <w:numId w:val="7"/>
        </w:numPr>
        <w:spacing w:after="240"/>
        <w:jc w:val="both"/>
        <w:rPr>
          <w:rFonts w:ascii="Calibri" w:hAnsi="Calibri" w:cs="Calibri"/>
          <w:sz w:val="24"/>
          <w:szCs w:val="24"/>
        </w:rPr>
      </w:pPr>
      <w:r>
        <w:rPr>
          <w:rFonts w:ascii="Calibri" w:hAnsi="Calibri" w:cs="Calibri"/>
          <w:sz w:val="24"/>
          <w:szCs w:val="24"/>
        </w:rPr>
        <w:t>UNIVERSIDADES PUBLICAS: número de Catedráticos (CU), número de Titulares de Universidad (TU o CEU, TEU) y contratados (Contratado Doctor, Asociado Doctor y Ayudante Doctor, Ayudantes, Asociados, etc.).</w:t>
      </w:r>
    </w:p>
    <w:p w14:paraId="28987406" w14:textId="77777777" w:rsidR="00C018DA" w:rsidRDefault="00C018DA" w:rsidP="00C018DA">
      <w:pPr>
        <w:numPr>
          <w:ilvl w:val="1"/>
          <w:numId w:val="7"/>
        </w:numPr>
        <w:spacing w:after="240"/>
        <w:jc w:val="both"/>
        <w:rPr>
          <w:rFonts w:ascii="Calibri" w:hAnsi="Calibri" w:cs="Calibri"/>
          <w:sz w:val="24"/>
          <w:szCs w:val="24"/>
        </w:rPr>
      </w:pPr>
      <w:r>
        <w:rPr>
          <w:rFonts w:ascii="Calibri" w:hAnsi="Calibri" w:cs="Calibri"/>
          <w:sz w:val="24"/>
          <w:szCs w:val="24"/>
        </w:rPr>
        <w:t>UNIVERSIDADES PRIVADAS Y DE LA IGLESIA CATÓLICA: definir las categorías (por ejemplo, su posible equivalencia a las figuras anteriores) e indicar el número de personal disponible en cada una de ellas. Especificar si han obtenido evaluación positiva de la Agencia Nacional de Evaluación de la Calidad y Acreditación o del órgano de evaluación externa que la ley de la Comunidad Autónoma determine.</w:t>
      </w:r>
    </w:p>
    <w:p w14:paraId="7BA7C538" w14:textId="77777777" w:rsidR="00C018DA" w:rsidRDefault="00C018DA" w:rsidP="00C018DA">
      <w:pPr>
        <w:spacing w:after="240"/>
        <w:jc w:val="both"/>
        <w:rPr>
          <w:rFonts w:ascii="Calibri" w:hAnsi="Calibri" w:cs="Calibri"/>
          <w:sz w:val="24"/>
          <w:szCs w:val="24"/>
        </w:rPr>
      </w:pPr>
      <w:r>
        <w:rPr>
          <w:rFonts w:ascii="Calibri" w:hAnsi="Calibri" w:cs="Calibri"/>
          <w:sz w:val="24"/>
          <w:szCs w:val="24"/>
        </w:rPr>
        <w:br w:type="page"/>
      </w:r>
    </w:p>
    <w:p w14:paraId="6E45FAA4" w14:textId="77777777" w:rsidR="00C018DA" w:rsidRDefault="00C018DA" w:rsidP="00C018DA">
      <w:pPr>
        <w:spacing w:after="240"/>
        <w:jc w:val="both"/>
        <w:rPr>
          <w:rFonts w:ascii="Calibri" w:hAnsi="Calibri" w:cs="Calibri"/>
          <w:sz w:val="24"/>
          <w:szCs w:val="24"/>
        </w:rPr>
      </w:pPr>
    </w:p>
    <w:p w14:paraId="0DAD44D1"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Información sobre los profesores colaboradores</w:t>
      </w:r>
    </w:p>
    <w:p w14:paraId="4B35B44E" w14:textId="77777777" w:rsidR="00C018DA" w:rsidRDefault="00C018DA" w:rsidP="00C018DA">
      <w:pPr>
        <w:spacing w:after="240"/>
        <w:ind w:left="357"/>
        <w:jc w:val="both"/>
        <w:outlineLvl w:val="0"/>
        <w:rPr>
          <w:rFonts w:ascii="Calibri" w:hAnsi="Calibri" w:cs="Calibri"/>
          <w:b/>
          <w:color w:val="000080"/>
          <w:sz w:val="24"/>
          <w:szCs w:val="24"/>
        </w:rPr>
      </w:pPr>
    </w:p>
    <w:tbl>
      <w:tblPr>
        <w:tblW w:w="98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9"/>
        <w:gridCol w:w="1322"/>
        <w:gridCol w:w="1422"/>
        <w:gridCol w:w="1558"/>
        <w:gridCol w:w="1275"/>
        <w:gridCol w:w="2125"/>
        <w:gridCol w:w="1134"/>
      </w:tblGrid>
      <w:tr w:rsidR="00C018DA" w14:paraId="04653BF4" w14:textId="77777777" w:rsidTr="00C018DA">
        <w:tc>
          <w:tcPr>
            <w:tcW w:w="1048" w:type="dxa"/>
            <w:tcBorders>
              <w:top w:val="single" w:sz="4" w:space="0" w:color="auto"/>
              <w:left w:val="single" w:sz="4" w:space="0" w:color="auto"/>
              <w:bottom w:val="single" w:sz="4" w:space="0" w:color="auto"/>
              <w:right w:val="single" w:sz="4" w:space="0" w:color="auto"/>
            </w:tcBorders>
            <w:hideMark/>
          </w:tcPr>
          <w:p w14:paraId="6652FEE2"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Nombre</w:t>
            </w:r>
          </w:p>
        </w:tc>
        <w:tc>
          <w:tcPr>
            <w:tcW w:w="1323" w:type="dxa"/>
            <w:tcBorders>
              <w:top w:val="single" w:sz="4" w:space="0" w:color="auto"/>
              <w:left w:val="single" w:sz="4" w:space="0" w:color="auto"/>
              <w:bottom w:val="single" w:sz="4" w:space="0" w:color="auto"/>
              <w:right w:val="single" w:sz="4" w:space="0" w:color="auto"/>
            </w:tcBorders>
            <w:hideMark/>
          </w:tcPr>
          <w:p w14:paraId="1909092F"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Titulación Académica</w:t>
            </w:r>
          </w:p>
        </w:tc>
        <w:tc>
          <w:tcPr>
            <w:tcW w:w="1423" w:type="dxa"/>
            <w:tcBorders>
              <w:top w:val="single" w:sz="4" w:space="0" w:color="auto"/>
              <w:left w:val="single" w:sz="4" w:space="0" w:color="auto"/>
              <w:bottom w:val="single" w:sz="4" w:space="0" w:color="auto"/>
              <w:right w:val="single" w:sz="4" w:space="0" w:color="auto"/>
            </w:tcBorders>
            <w:hideMark/>
          </w:tcPr>
          <w:p w14:paraId="0AB204D4"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Experiencia profesional (a)</w:t>
            </w:r>
          </w:p>
        </w:tc>
        <w:tc>
          <w:tcPr>
            <w:tcW w:w="1559" w:type="dxa"/>
            <w:tcBorders>
              <w:top w:val="single" w:sz="4" w:space="0" w:color="auto"/>
              <w:left w:val="single" w:sz="4" w:space="0" w:color="auto"/>
              <w:bottom w:val="single" w:sz="4" w:space="0" w:color="auto"/>
              <w:right w:val="single" w:sz="4" w:space="0" w:color="auto"/>
            </w:tcBorders>
            <w:hideMark/>
          </w:tcPr>
          <w:p w14:paraId="6A6FE7B2"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Actividad profesional</w:t>
            </w:r>
          </w:p>
        </w:tc>
        <w:tc>
          <w:tcPr>
            <w:tcW w:w="1276" w:type="dxa"/>
            <w:tcBorders>
              <w:top w:val="single" w:sz="4" w:space="0" w:color="auto"/>
              <w:left w:val="single" w:sz="4" w:space="0" w:color="auto"/>
              <w:bottom w:val="single" w:sz="4" w:space="0" w:color="auto"/>
              <w:right w:val="single" w:sz="4" w:space="0" w:color="auto"/>
            </w:tcBorders>
            <w:hideMark/>
          </w:tcPr>
          <w:p w14:paraId="621877B8"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Inscrito en el ROAC</w:t>
            </w:r>
          </w:p>
        </w:tc>
        <w:tc>
          <w:tcPr>
            <w:tcW w:w="2126" w:type="dxa"/>
            <w:tcBorders>
              <w:top w:val="single" w:sz="4" w:space="0" w:color="auto"/>
              <w:left w:val="single" w:sz="4" w:space="0" w:color="auto"/>
              <w:bottom w:val="single" w:sz="4" w:space="0" w:color="auto"/>
              <w:right w:val="single" w:sz="4" w:space="0" w:color="auto"/>
            </w:tcBorders>
            <w:hideMark/>
          </w:tcPr>
          <w:p w14:paraId="5FB5C8CD" w14:textId="77777777" w:rsidR="00C018DA" w:rsidRDefault="00C018DA">
            <w:pPr>
              <w:spacing w:after="240"/>
              <w:jc w:val="both"/>
              <w:outlineLvl w:val="0"/>
              <w:rPr>
                <w:rFonts w:ascii="Calibri" w:hAnsi="Calibri" w:cs="Calibri"/>
                <w:b/>
                <w:color w:val="000080"/>
                <w:sz w:val="24"/>
                <w:szCs w:val="24"/>
              </w:rPr>
            </w:pPr>
            <w:r>
              <w:rPr>
                <w:rFonts w:ascii="Calibri" w:hAnsi="Calibri" w:cs="Calibri"/>
                <w:b/>
                <w:color w:val="000080"/>
                <w:sz w:val="24"/>
                <w:szCs w:val="24"/>
              </w:rPr>
              <w:t>Módulos/Materias a impartir</w:t>
            </w:r>
          </w:p>
        </w:tc>
        <w:tc>
          <w:tcPr>
            <w:tcW w:w="1134" w:type="dxa"/>
            <w:tcBorders>
              <w:top w:val="single" w:sz="4" w:space="0" w:color="auto"/>
              <w:left w:val="single" w:sz="4" w:space="0" w:color="auto"/>
              <w:bottom w:val="single" w:sz="4" w:space="0" w:color="auto"/>
              <w:right w:val="single" w:sz="4" w:space="0" w:color="auto"/>
            </w:tcBorders>
            <w:hideMark/>
          </w:tcPr>
          <w:p w14:paraId="5BE53D15" w14:textId="77777777" w:rsidR="00C018DA" w:rsidRDefault="00C018DA">
            <w:pPr>
              <w:spacing w:after="240"/>
              <w:jc w:val="both"/>
              <w:outlineLvl w:val="0"/>
              <w:rPr>
                <w:rFonts w:ascii="Calibri" w:hAnsi="Calibri" w:cs="Calibri"/>
                <w:b/>
                <w:color w:val="000080"/>
                <w:sz w:val="24"/>
                <w:szCs w:val="24"/>
              </w:rPr>
            </w:pPr>
            <w:proofErr w:type="spellStart"/>
            <w:r>
              <w:rPr>
                <w:rFonts w:ascii="Calibri" w:hAnsi="Calibri" w:cs="Calibri"/>
                <w:b/>
                <w:color w:val="000080"/>
                <w:sz w:val="24"/>
                <w:szCs w:val="24"/>
              </w:rPr>
              <w:t>Nº</w:t>
            </w:r>
            <w:proofErr w:type="spellEnd"/>
            <w:r>
              <w:rPr>
                <w:rFonts w:ascii="Calibri" w:hAnsi="Calibri" w:cs="Calibri"/>
                <w:b/>
                <w:color w:val="000080"/>
                <w:sz w:val="24"/>
                <w:szCs w:val="24"/>
              </w:rPr>
              <w:t xml:space="preserve"> de horas</w:t>
            </w:r>
          </w:p>
        </w:tc>
      </w:tr>
      <w:tr w:rsidR="00C018DA" w14:paraId="5C7BCA6D" w14:textId="77777777" w:rsidTr="00C018DA">
        <w:tc>
          <w:tcPr>
            <w:tcW w:w="1048" w:type="dxa"/>
            <w:tcBorders>
              <w:top w:val="single" w:sz="4" w:space="0" w:color="auto"/>
              <w:left w:val="single" w:sz="4" w:space="0" w:color="auto"/>
              <w:bottom w:val="single" w:sz="4" w:space="0" w:color="auto"/>
              <w:right w:val="single" w:sz="4" w:space="0" w:color="auto"/>
            </w:tcBorders>
          </w:tcPr>
          <w:p w14:paraId="3AB9B3A4"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012D76AB" w14:textId="77777777" w:rsidR="00C018DA" w:rsidRDefault="00C018DA">
            <w:pPr>
              <w:spacing w:after="240"/>
              <w:jc w:val="both"/>
              <w:outlineLvl w:val="0"/>
              <w:rPr>
                <w:rFonts w:ascii="Calibri" w:hAnsi="Calibri" w:cs="Calibri"/>
                <w:b/>
                <w:color w:val="000080"/>
                <w:sz w:val="24"/>
                <w:szCs w:val="24"/>
              </w:rPr>
            </w:pPr>
          </w:p>
        </w:tc>
        <w:tc>
          <w:tcPr>
            <w:tcW w:w="1423" w:type="dxa"/>
            <w:tcBorders>
              <w:top w:val="single" w:sz="4" w:space="0" w:color="auto"/>
              <w:left w:val="single" w:sz="4" w:space="0" w:color="auto"/>
              <w:bottom w:val="single" w:sz="4" w:space="0" w:color="auto"/>
              <w:right w:val="single" w:sz="4" w:space="0" w:color="auto"/>
            </w:tcBorders>
          </w:tcPr>
          <w:p w14:paraId="482E3AAA" w14:textId="77777777" w:rsidR="00C018DA" w:rsidRDefault="00C018DA">
            <w:pPr>
              <w:spacing w:after="240"/>
              <w:jc w:val="both"/>
              <w:outlineLvl w:val="0"/>
              <w:rPr>
                <w:rFonts w:ascii="Calibri" w:hAnsi="Calibri" w:cs="Calibri"/>
                <w:b/>
                <w:color w:val="00008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08D5C9C" w14:textId="77777777" w:rsidR="00C018DA" w:rsidRDefault="00C018DA">
            <w:pPr>
              <w:spacing w:after="240"/>
              <w:jc w:val="both"/>
              <w:outlineLvl w:val="0"/>
              <w:rPr>
                <w:rFonts w:ascii="Calibri" w:hAnsi="Calibri" w:cs="Calibri"/>
                <w:b/>
                <w:color w:val="00008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A268B3D" w14:textId="77777777" w:rsidR="00C018DA" w:rsidRDefault="00C018DA">
            <w:pPr>
              <w:spacing w:after="240"/>
              <w:jc w:val="both"/>
              <w:outlineLvl w:val="0"/>
              <w:rPr>
                <w:rFonts w:ascii="Calibri" w:hAnsi="Calibri" w:cs="Calibri"/>
                <w:b/>
                <w:color w:val="000080"/>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3B87055"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BA7088" w14:textId="77777777" w:rsidR="00C018DA" w:rsidRDefault="00C018DA">
            <w:pPr>
              <w:spacing w:after="240"/>
              <w:jc w:val="both"/>
              <w:outlineLvl w:val="0"/>
              <w:rPr>
                <w:rFonts w:ascii="Calibri" w:hAnsi="Calibri" w:cs="Calibri"/>
                <w:b/>
                <w:color w:val="000080"/>
                <w:sz w:val="24"/>
                <w:szCs w:val="24"/>
              </w:rPr>
            </w:pPr>
          </w:p>
        </w:tc>
      </w:tr>
      <w:tr w:rsidR="00C018DA" w14:paraId="55F0F8D9" w14:textId="77777777" w:rsidTr="00C018DA">
        <w:tc>
          <w:tcPr>
            <w:tcW w:w="1048" w:type="dxa"/>
            <w:tcBorders>
              <w:top w:val="single" w:sz="4" w:space="0" w:color="auto"/>
              <w:left w:val="single" w:sz="4" w:space="0" w:color="auto"/>
              <w:bottom w:val="single" w:sz="4" w:space="0" w:color="auto"/>
              <w:right w:val="single" w:sz="4" w:space="0" w:color="auto"/>
            </w:tcBorders>
          </w:tcPr>
          <w:p w14:paraId="14119A35"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0255983B" w14:textId="77777777" w:rsidR="00C018DA" w:rsidRDefault="00C018DA">
            <w:pPr>
              <w:spacing w:after="240"/>
              <w:jc w:val="both"/>
              <w:outlineLvl w:val="0"/>
              <w:rPr>
                <w:rFonts w:ascii="Calibri" w:hAnsi="Calibri" w:cs="Calibri"/>
                <w:b/>
                <w:color w:val="000080"/>
                <w:sz w:val="24"/>
                <w:szCs w:val="24"/>
              </w:rPr>
            </w:pPr>
          </w:p>
        </w:tc>
        <w:tc>
          <w:tcPr>
            <w:tcW w:w="1423" w:type="dxa"/>
            <w:tcBorders>
              <w:top w:val="single" w:sz="4" w:space="0" w:color="auto"/>
              <w:left w:val="single" w:sz="4" w:space="0" w:color="auto"/>
              <w:bottom w:val="single" w:sz="4" w:space="0" w:color="auto"/>
              <w:right w:val="single" w:sz="4" w:space="0" w:color="auto"/>
            </w:tcBorders>
          </w:tcPr>
          <w:p w14:paraId="28BDD305" w14:textId="77777777" w:rsidR="00C018DA" w:rsidRDefault="00C018DA">
            <w:pPr>
              <w:spacing w:after="240"/>
              <w:jc w:val="both"/>
              <w:outlineLvl w:val="0"/>
              <w:rPr>
                <w:rFonts w:ascii="Calibri" w:hAnsi="Calibri" w:cs="Calibri"/>
                <w:b/>
                <w:color w:val="00008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5553A84" w14:textId="77777777" w:rsidR="00C018DA" w:rsidRDefault="00C018DA">
            <w:pPr>
              <w:spacing w:after="240"/>
              <w:jc w:val="both"/>
              <w:outlineLvl w:val="0"/>
              <w:rPr>
                <w:rFonts w:ascii="Calibri" w:hAnsi="Calibri" w:cs="Calibri"/>
                <w:b/>
                <w:color w:val="00008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1B2A051" w14:textId="77777777" w:rsidR="00C018DA" w:rsidRDefault="00C018DA">
            <w:pPr>
              <w:spacing w:after="240"/>
              <w:jc w:val="both"/>
              <w:outlineLvl w:val="0"/>
              <w:rPr>
                <w:rFonts w:ascii="Calibri" w:hAnsi="Calibri" w:cs="Calibri"/>
                <w:b/>
                <w:color w:val="000080"/>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CBCE60B"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D20AB1" w14:textId="77777777" w:rsidR="00C018DA" w:rsidRDefault="00C018DA">
            <w:pPr>
              <w:spacing w:after="240"/>
              <w:jc w:val="both"/>
              <w:outlineLvl w:val="0"/>
              <w:rPr>
                <w:rFonts w:ascii="Calibri" w:hAnsi="Calibri" w:cs="Calibri"/>
                <w:b/>
                <w:color w:val="000080"/>
                <w:sz w:val="24"/>
                <w:szCs w:val="24"/>
              </w:rPr>
            </w:pPr>
          </w:p>
        </w:tc>
      </w:tr>
      <w:tr w:rsidR="00C018DA" w14:paraId="21F30E02" w14:textId="77777777" w:rsidTr="00C018DA">
        <w:tc>
          <w:tcPr>
            <w:tcW w:w="1048" w:type="dxa"/>
            <w:tcBorders>
              <w:top w:val="single" w:sz="4" w:space="0" w:color="auto"/>
              <w:left w:val="single" w:sz="4" w:space="0" w:color="auto"/>
              <w:bottom w:val="single" w:sz="4" w:space="0" w:color="auto"/>
              <w:right w:val="single" w:sz="4" w:space="0" w:color="auto"/>
            </w:tcBorders>
          </w:tcPr>
          <w:p w14:paraId="188780CA"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216484B3" w14:textId="77777777" w:rsidR="00C018DA" w:rsidRDefault="00C018DA">
            <w:pPr>
              <w:spacing w:after="240"/>
              <w:jc w:val="both"/>
              <w:outlineLvl w:val="0"/>
              <w:rPr>
                <w:rFonts w:ascii="Calibri" w:hAnsi="Calibri" w:cs="Calibri"/>
                <w:b/>
                <w:color w:val="000080"/>
                <w:sz w:val="24"/>
                <w:szCs w:val="24"/>
              </w:rPr>
            </w:pPr>
          </w:p>
        </w:tc>
        <w:tc>
          <w:tcPr>
            <w:tcW w:w="1423" w:type="dxa"/>
            <w:tcBorders>
              <w:top w:val="single" w:sz="4" w:space="0" w:color="auto"/>
              <w:left w:val="single" w:sz="4" w:space="0" w:color="auto"/>
              <w:bottom w:val="single" w:sz="4" w:space="0" w:color="auto"/>
              <w:right w:val="single" w:sz="4" w:space="0" w:color="auto"/>
            </w:tcBorders>
          </w:tcPr>
          <w:p w14:paraId="28438D29" w14:textId="77777777" w:rsidR="00C018DA" w:rsidRDefault="00C018DA">
            <w:pPr>
              <w:spacing w:after="240"/>
              <w:jc w:val="both"/>
              <w:outlineLvl w:val="0"/>
              <w:rPr>
                <w:rFonts w:ascii="Calibri" w:hAnsi="Calibri" w:cs="Calibri"/>
                <w:b/>
                <w:color w:val="00008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28B3855" w14:textId="77777777" w:rsidR="00C018DA" w:rsidRDefault="00C018DA">
            <w:pPr>
              <w:spacing w:after="240"/>
              <w:jc w:val="both"/>
              <w:outlineLvl w:val="0"/>
              <w:rPr>
                <w:rFonts w:ascii="Calibri" w:hAnsi="Calibri" w:cs="Calibri"/>
                <w:b/>
                <w:color w:val="00008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1FCF7EE" w14:textId="77777777" w:rsidR="00C018DA" w:rsidRDefault="00C018DA">
            <w:pPr>
              <w:spacing w:after="240"/>
              <w:jc w:val="both"/>
              <w:outlineLvl w:val="0"/>
              <w:rPr>
                <w:rFonts w:ascii="Calibri" w:hAnsi="Calibri" w:cs="Calibri"/>
                <w:b/>
                <w:color w:val="000080"/>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0C06A9D"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0C6B3F8" w14:textId="77777777" w:rsidR="00C018DA" w:rsidRDefault="00C018DA">
            <w:pPr>
              <w:spacing w:after="240"/>
              <w:jc w:val="both"/>
              <w:outlineLvl w:val="0"/>
              <w:rPr>
                <w:rFonts w:ascii="Calibri" w:hAnsi="Calibri" w:cs="Calibri"/>
                <w:b/>
                <w:color w:val="000080"/>
                <w:sz w:val="24"/>
                <w:szCs w:val="24"/>
              </w:rPr>
            </w:pPr>
          </w:p>
        </w:tc>
      </w:tr>
      <w:tr w:rsidR="00C018DA" w14:paraId="6C5F6434" w14:textId="77777777" w:rsidTr="00C018DA">
        <w:tc>
          <w:tcPr>
            <w:tcW w:w="1048" w:type="dxa"/>
            <w:tcBorders>
              <w:top w:val="single" w:sz="4" w:space="0" w:color="auto"/>
              <w:left w:val="single" w:sz="4" w:space="0" w:color="auto"/>
              <w:bottom w:val="single" w:sz="4" w:space="0" w:color="auto"/>
              <w:right w:val="single" w:sz="4" w:space="0" w:color="auto"/>
            </w:tcBorders>
          </w:tcPr>
          <w:p w14:paraId="046D1F33" w14:textId="77777777" w:rsidR="00C018DA" w:rsidRDefault="00C018DA">
            <w:pPr>
              <w:spacing w:after="240"/>
              <w:jc w:val="both"/>
              <w:outlineLvl w:val="0"/>
              <w:rPr>
                <w:rFonts w:ascii="Calibri" w:hAnsi="Calibri" w:cs="Calibri"/>
                <w:b/>
                <w:color w:val="000080"/>
                <w:sz w:val="24"/>
                <w:szCs w:val="24"/>
              </w:rPr>
            </w:pPr>
          </w:p>
        </w:tc>
        <w:tc>
          <w:tcPr>
            <w:tcW w:w="1323" w:type="dxa"/>
            <w:tcBorders>
              <w:top w:val="single" w:sz="4" w:space="0" w:color="auto"/>
              <w:left w:val="single" w:sz="4" w:space="0" w:color="auto"/>
              <w:bottom w:val="single" w:sz="4" w:space="0" w:color="auto"/>
              <w:right w:val="single" w:sz="4" w:space="0" w:color="auto"/>
            </w:tcBorders>
          </w:tcPr>
          <w:p w14:paraId="69528B0B" w14:textId="77777777" w:rsidR="00C018DA" w:rsidRDefault="00C018DA">
            <w:pPr>
              <w:spacing w:after="240"/>
              <w:jc w:val="both"/>
              <w:outlineLvl w:val="0"/>
              <w:rPr>
                <w:rFonts w:ascii="Calibri" w:hAnsi="Calibri" w:cs="Calibri"/>
                <w:b/>
                <w:color w:val="000080"/>
                <w:sz w:val="24"/>
                <w:szCs w:val="24"/>
              </w:rPr>
            </w:pPr>
          </w:p>
        </w:tc>
        <w:tc>
          <w:tcPr>
            <w:tcW w:w="1423" w:type="dxa"/>
            <w:tcBorders>
              <w:top w:val="single" w:sz="4" w:space="0" w:color="auto"/>
              <w:left w:val="single" w:sz="4" w:space="0" w:color="auto"/>
              <w:bottom w:val="single" w:sz="4" w:space="0" w:color="auto"/>
              <w:right w:val="single" w:sz="4" w:space="0" w:color="auto"/>
            </w:tcBorders>
          </w:tcPr>
          <w:p w14:paraId="1EAD0295" w14:textId="77777777" w:rsidR="00C018DA" w:rsidRDefault="00C018DA">
            <w:pPr>
              <w:spacing w:after="240"/>
              <w:jc w:val="both"/>
              <w:outlineLvl w:val="0"/>
              <w:rPr>
                <w:rFonts w:ascii="Calibri" w:hAnsi="Calibri" w:cs="Calibri"/>
                <w:b/>
                <w:color w:val="00008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E48E2F2" w14:textId="77777777" w:rsidR="00C018DA" w:rsidRDefault="00C018DA">
            <w:pPr>
              <w:spacing w:after="240"/>
              <w:jc w:val="both"/>
              <w:outlineLvl w:val="0"/>
              <w:rPr>
                <w:rFonts w:ascii="Calibri" w:hAnsi="Calibri" w:cs="Calibri"/>
                <w:b/>
                <w:color w:val="00008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D374F6D" w14:textId="77777777" w:rsidR="00C018DA" w:rsidRDefault="00C018DA">
            <w:pPr>
              <w:spacing w:after="240"/>
              <w:jc w:val="both"/>
              <w:outlineLvl w:val="0"/>
              <w:rPr>
                <w:rFonts w:ascii="Calibri" w:hAnsi="Calibri" w:cs="Calibri"/>
                <w:b/>
                <w:color w:val="000080"/>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DEF0FFE" w14:textId="77777777" w:rsidR="00C018DA" w:rsidRDefault="00C018DA">
            <w:pPr>
              <w:spacing w:after="240"/>
              <w:jc w:val="both"/>
              <w:outlineLvl w:val="0"/>
              <w:rPr>
                <w:rFonts w:ascii="Calibri" w:hAnsi="Calibri" w:cs="Calibri"/>
                <w:b/>
                <w:color w:val="00008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74565CD" w14:textId="77777777" w:rsidR="00C018DA" w:rsidRDefault="00C018DA">
            <w:pPr>
              <w:spacing w:after="240"/>
              <w:jc w:val="both"/>
              <w:outlineLvl w:val="0"/>
              <w:rPr>
                <w:rFonts w:ascii="Calibri" w:hAnsi="Calibri" w:cs="Calibri"/>
                <w:b/>
                <w:color w:val="000080"/>
                <w:sz w:val="24"/>
                <w:szCs w:val="24"/>
              </w:rPr>
            </w:pPr>
          </w:p>
        </w:tc>
      </w:tr>
    </w:tbl>
    <w:p w14:paraId="22940CF6" w14:textId="77777777" w:rsidR="00C018DA" w:rsidRDefault="00C018DA" w:rsidP="00C018DA">
      <w:pPr>
        <w:spacing w:after="240"/>
        <w:ind w:left="720"/>
        <w:jc w:val="both"/>
        <w:rPr>
          <w:rFonts w:ascii="Calibri" w:hAnsi="Calibri" w:cs="Calibri"/>
          <w:b/>
          <w:color w:val="000080"/>
          <w:sz w:val="24"/>
          <w:szCs w:val="24"/>
        </w:rPr>
      </w:pPr>
    </w:p>
    <w:p w14:paraId="24C20CC4" w14:textId="77777777" w:rsidR="00C018DA" w:rsidRDefault="00C018DA" w:rsidP="00C018DA">
      <w:pPr>
        <w:numPr>
          <w:ilvl w:val="0"/>
          <w:numId w:val="8"/>
        </w:numPr>
        <w:spacing w:after="240"/>
        <w:jc w:val="both"/>
        <w:rPr>
          <w:rFonts w:ascii="Calibri" w:hAnsi="Calibri" w:cs="Calibri"/>
          <w:sz w:val="24"/>
          <w:szCs w:val="24"/>
        </w:rPr>
      </w:pPr>
      <w:r>
        <w:rPr>
          <w:rFonts w:ascii="Calibri" w:hAnsi="Calibri" w:cs="Calibri"/>
          <w:sz w:val="24"/>
          <w:szCs w:val="24"/>
        </w:rPr>
        <w:t>Experiencia profesional en el ámbito de la auditoría expresada en años</w:t>
      </w:r>
    </w:p>
    <w:p w14:paraId="4370750C" w14:textId="77777777" w:rsidR="00C018DA" w:rsidRDefault="00C018DA" w:rsidP="00C018DA">
      <w:pPr>
        <w:spacing w:after="240"/>
        <w:jc w:val="both"/>
        <w:rPr>
          <w:rFonts w:ascii="Calibri" w:hAnsi="Calibri" w:cs="Calibri"/>
          <w:sz w:val="24"/>
          <w:szCs w:val="24"/>
        </w:rPr>
      </w:pPr>
    </w:p>
    <w:p w14:paraId="4C472FE4"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 xml:space="preserve">Otros recursos humanos de apoyo disponibles </w:t>
      </w:r>
    </w:p>
    <w:p w14:paraId="62051232" w14:textId="77777777" w:rsidR="00C018DA" w:rsidRDefault="00C018DA" w:rsidP="00C018DA">
      <w:pPr>
        <w:spacing w:after="240"/>
        <w:ind w:left="357"/>
        <w:jc w:val="both"/>
        <w:outlineLvl w:val="0"/>
        <w:rPr>
          <w:rFonts w:ascii="Calibri" w:hAnsi="Calibri" w:cs="Calibri"/>
          <w:b/>
          <w:color w:val="00008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5C2C67B9" w14:textId="77777777" w:rsidTr="00C018DA">
        <w:tc>
          <w:tcPr>
            <w:tcW w:w="8363" w:type="dxa"/>
            <w:tcBorders>
              <w:top w:val="single" w:sz="4" w:space="0" w:color="auto"/>
              <w:left w:val="single" w:sz="4" w:space="0" w:color="auto"/>
              <w:bottom w:val="single" w:sz="4" w:space="0" w:color="auto"/>
              <w:right w:val="single" w:sz="4" w:space="0" w:color="auto"/>
            </w:tcBorders>
          </w:tcPr>
          <w:p w14:paraId="7797F63B" w14:textId="77777777" w:rsidR="00C018DA" w:rsidRDefault="00C018DA">
            <w:pPr>
              <w:spacing w:after="240"/>
              <w:jc w:val="both"/>
              <w:outlineLvl w:val="0"/>
              <w:rPr>
                <w:rFonts w:ascii="Calibri" w:hAnsi="Calibri" w:cs="Calibri"/>
                <w:b/>
                <w:sz w:val="24"/>
                <w:szCs w:val="24"/>
              </w:rPr>
            </w:pPr>
          </w:p>
          <w:p w14:paraId="1BCE2F1F" w14:textId="77777777" w:rsidR="00C018DA" w:rsidRDefault="00C018DA">
            <w:pPr>
              <w:spacing w:after="240"/>
              <w:jc w:val="both"/>
              <w:outlineLvl w:val="0"/>
              <w:rPr>
                <w:rFonts w:ascii="Calibri" w:hAnsi="Calibri" w:cs="Calibri"/>
                <w:b/>
                <w:sz w:val="24"/>
                <w:szCs w:val="24"/>
              </w:rPr>
            </w:pPr>
          </w:p>
          <w:p w14:paraId="4FF26B23" w14:textId="77777777" w:rsidR="00C018DA" w:rsidRDefault="00C018DA">
            <w:pPr>
              <w:spacing w:after="240"/>
              <w:jc w:val="both"/>
              <w:outlineLvl w:val="0"/>
              <w:rPr>
                <w:rFonts w:ascii="Calibri" w:hAnsi="Calibri" w:cs="Calibri"/>
                <w:b/>
                <w:sz w:val="24"/>
                <w:szCs w:val="24"/>
              </w:rPr>
            </w:pPr>
          </w:p>
          <w:p w14:paraId="2205045E" w14:textId="77777777" w:rsidR="00C018DA" w:rsidRDefault="00C018DA">
            <w:pPr>
              <w:spacing w:after="240"/>
              <w:jc w:val="both"/>
              <w:outlineLvl w:val="0"/>
              <w:rPr>
                <w:rFonts w:ascii="Calibri" w:hAnsi="Calibri" w:cs="Calibri"/>
                <w:b/>
                <w:sz w:val="24"/>
                <w:szCs w:val="24"/>
              </w:rPr>
            </w:pPr>
          </w:p>
          <w:p w14:paraId="35855E25" w14:textId="77777777" w:rsidR="00C018DA" w:rsidRDefault="00C018DA">
            <w:pPr>
              <w:spacing w:after="240"/>
              <w:jc w:val="both"/>
              <w:outlineLvl w:val="0"/>
              <w:rPr>
                <w:rFonts w:ascii="Calibri" w:hAnsi="Calibri" w:cs="Calibri"/>
                <w:b/>
                <w:sz w:val="24"/>
                <w:szCs w:val="24"/>
              </w:rPr>
            </w:pPr>
          </w:p>
          <w:p w14:paraId="58797CAB" w14:textId="77777777" w:rsidR="00C018DA" w:rsidRDefault="00C018DA">
            <w:pPr>
              <w:spacing w:after="240"/>
              <w:jc w:val="both"/>
              <w:outlineLvl w:val="0"/>
              <w:rPr>
                <w:rFonts w:ascii="Calibri" w:hAnsi="Calibri" w:cs="Calibri"/>
                <w:b/>
                <w:sz w:val="24"/>
                <w:szCs w:val="24"/>
              </w:rPr>
            </w:pPr>
          </w:p>
          <w:p w14:paraId="47B0940C" w14:textId="77777777" w:rsidR="00C018DA" w:rsidRDefault="00C018DA">
            <w:pPr>
              <w:spacing w:after="240"/>
              <w:jc w:val="both"/>
              <w:outlineLvl w:val="0"/>
              <w:rPr>
                <w:rFonts w:ascii="Calibri" w:hAnsi="Calibri" w:cs="Calibri"/>
                <w:b/>
                <w:sz w:val="24"/>
                <w:szCs w:val="24"/>
              </w:rPr>
            </w:pPr>
          </w:p>
        </w:tc>
      </w:tr>
    </w:tbl>
    <w:p w14:paraId="2E941C78" w14:textId="77777777" w:rsidR="00C018DA" w:rsidRDefault="00C018DA" w:rsidP="00C018DA">
      <w:pPr>
        <w:spacing w:after="240"/>
        <w:ind w:left="357"/>
        <w:jc w:val="both"/>
        <w:outlineLvl w:val="0"/>
        <w:rPr>
          <w:rFonts w:ascii="Calibri" w:hAnsi="Calibri" w:cs="Calibri"/>
          <w:b/>
          <w:sz w:val="24"/>
          <w:szCs w:val="24"/>
        </w:rPr>
      </w:pPr>
    </w:p>
    <w:p w14:paraId="0314EF87" w14:textId="77777777" w:rsidR="00C018DA" w:rsidRDefault="00C018DA" w:rsidP="00C018DA">
      <w:pPr>
        <w:spacing w:after="240"/>
        <w:jc w:val="both"/>
        <w:rPr>
          <w:rFonts w:ascii="Calibri" w:hAnsi="Calibri" w:cs="Calibri"/>
          <w:sz w:val="24"/>
          <w:szCs w:val="24"/>
        </w:rPr>
      </w:pPr>
      <w:r>
        <w:rPr>
          <w:rFonts w:ascii="Calibri" w:hAnsi="Calibri" w:cs="Calibri"/>
          <w:b/>
          <w:color w:val="000080"/>
          <w:sz w:val="24"/>
          <w:szCs w:val="24"/>
        </w:rPr>
        <w:br w:type="page"/>
      </w:r>
    </w:p>
    <w:tbl>
      <w:tblPr>
        <w:tblW w:w="8472" w:type="dxa"/>
        <w:tblInd w:w="108" w:type="dxa"/>
        <w:tblBorders>
          <w:top w:val="single" w:sz="4" w:space="0" w:color="5F8CAB"/>
          <w:left w:val="single" w:sz="4" w:space="0" w:color="5F8CAB"/>
          <w:bottom w:val="single" w:sz="4" w:space="0" w:color="5F8CAB"/>
          <w:right w:val="single" w:sz="4" w:space="0" w:color="5F8CAB"/>
          <w:insideH w:val="single" w:sz="4" w:space="0" w:color="5F8CAB"/>
          <w:insideV w:val="single" w:sz="4" w:space="0" w:color="5F8CAB"/>
        </w:tblBorders>
        <w:tblLook w:val="01E0" w:firstRow="1" w:lastRow="1" w:firstColumn="1" w:lastColumn="1" w:noHBand="0" w:noVBand="0"/>
      </w:tblPr>
      <w:tblGrid>
        <w:gridCol w:w="8472"/>
      </w:tblGrid>
      <w:tr w:rsidR="00C018DA" w14:paraId="0C75C42A" w14:textId="77777777" w:rsidTr="00C018DA">
        <w:tc>
          <w:tcPr>
            <w:tcW w:w="8472" w:type="dxa"/>
            <w:tcBorders>
              <w:top w:val="single" w:sz="4" w:space="0" w:color="5F8CAB"/>
              <w:left w:val="single" w:sz="4" w:space="0" w:color="5F8CAB"/>
              <w:bottom w:val="single" w:sz="4" w:space="0" w:color="5F8CAB"/>
              <w:right w:val="single" w:sz="4" w:space="0" w:color="5F8CAB"/>
            </w:tcBorders>
            <w:shd w:val="clear" w:color="auto" w:fill="5F8CAB"/>
            <w:hideMark/>
          </w:tcPr>
          <w:p w14:paraId="5535CFE7" w14:textId="77777777" w:rsidR="00C018DA" w:rsidRDefault="00C018DA">
            <w:pPr>
              <w:spacing w:after="240"/>
              <w:jc w:val="both"/>
              <w:rPr>
                <w:rFonts w:ascii="Calibri" w:hAnsi="Calibri" w:cs="Calibri"/>
                <w:b/>
                <w:color w:val="FFFFFF"/>
                <w:sz w:val="24"/>
                <w:szCs w:val="24"/>
              </w:rPr>
            </w:pPr>
            <w:r>
              <w:rPr>
                <w:rFonts w:ascii="Calibri" w:hAnsi="Calibri" w:cs="Calibri"/>
                <w:b/>
                <w:color w:val="FFFFFF"/>
                <w:sz w:val="24"/>
                <w:szCs w:val="24"/>
              </w:rPr>
              <w:lastRenderedPageBreak/>
              <w:t xml:space="preserve">6. SISTEMA DE GARANTÍA DE CALIDAD </w:t>
            </w:r>
          </w:p>
        </w:tc>
      </w:tr>
    </w:tbl>
    <w:p w14:paraId="1CF33150" w14:textId="77777777" w:rsidR="00C018DA" w:rsidRDefault="00C018DA" w:rsidP="00C018DA">
      <w:pPr>
        <w:spacing w:after="240"/>
        <w:ind w:left="357"/>
        <w:jc w:val="both"/>
        <w:outlineLvl w:val="0"/>
        <w:rPr>
          <w:rFonts w:ascii="Calibri" w:hAnsi="Calibri" w:cs="Calibri"/>
          <w:b/>
          <w:color w:val="000080"/>
          <w:sz w:val="24"/>
          <w:szCs w:val="24"/>
        </w:rPr>
      </w:pPr>
    </w:p>
    <w:p w14:paraId="38B78A6D"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6.1. Responsables del sistema de garantía de calidad del programa (a)</w:t>
      </w:r>
    </w:p>
    <w:p w14:paraId="7446528F" w14:textId="77777777" w:rsidR="00C018DA" w:rsidRDefault="00C018DA" w:rsidP="00C018DA">
      <w:pPr>
        <w:spacing w:after="240"/>
        <w:ind w:left="357"/>
        <w:jc w:val="both"/>
        <w:outlineLvl w:val="0"/>
        <w:rPr>
          <w:rFonts w:ascii="Calibri" w:hAnsi="Calibri" w:cs="Calibri"/>
          <w:b/>
          <w:color w:val="00008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31ADD57E" w14:textId="77777777" w:rsidTr="00C018DA">
        <w:tc>
          <w:tcPr>
            <w:tcW w:w="8363" w:type="dxa"/>
            <w:tcBorders>
              <w:top w:val="single" w:sz="4" w:space="0" w:color="auto"/>
              <w:left w:val="single" w:sz="4" w:space="0" w:color="auto"/>
              <w:bottom w:val="single" w:sz="4" w:space="0" w:color="auto"/>
              <w:right w:val="single" w:sz="4" w:space="0" w:color="auto"/>
            </w:tcBorders>
          </w:tcPr>
          <w:p w14:paraId="48DA256B" w14:textId="77777777" w:rsidR="00C018DA" w:rsidRDefault="00C018DA">
            <w:pPr>
              <w:spacing w:after="240"/>
              <w:jc w:val="both"/>
              <w:outlineLvl w:val="0"/>
              <w:rPr>
                <w:rFonts w:ascii="Calibri" w:hAnsi="Calibri" w:cs="Calibri"/>
                <w:b/>
                <w:sz w:val="24"/>
                <w:szCs w:val="24"/>
              </w:rPr>
            </w:pPr>
          </w:p>
          <w:p w14:paraId="73DA623E" w14:textId="77777777" w:rsidR="00C018DA" w:rsidRDefault="00C018DA">
            <w:pPr>
              <w:spacing w:after="240"/>
              <w:jc w:val="both"/>
              <w:outlineLvl w:val="0"/>
              <w:rPr>
                <w:rFonts w:ascii="Calibri" w:hAnsi="Calibri" w:cs="Calibri"/>
                <w:b/>
                <w:sz w:val="24"/>
                <w:szCs w:val="24"/>
              </w:rPr>
            </w:pPr>
          </w:p>
          <w:p w14:paraId="1BF7E5B4" w14:textId="77777777" w:rsidR="00C018DA" w:rsidRDefault="00C018DA">
            <w:pPr>
              <w:spacing w:after="240"/>
              <w:jc w:val="both"/>
              <w:outlineLvl w:val="0"/>
              <w:rPr>
                <w:rFonts w:ascii="Calibri" w:hAnsi="Calibri" w:cs="Calibri"/>
                <w:b/>
                <w:sz w:val="24"/>
                <w:szCs w:val="24"/>
              </w:rPr>
            </w:pPr>
          </w:p>
          <w:p w14:paraId="1033E390" w14:textId="77777777" w:rsidR="00C018DA" w:rsidRDefault="00C018DA">
            <w:pPr>
              <w:spacing w:after="240"/>
              <w:jc w:val="both"/>
              <w:outlineLvl w:val="0"/>
              <w:rPr>
                <w:rFonts w:ascii="Calibri" w:hAnsi="Calibri" w:cs="Calibri"/>
                <w:b/>
                <w:sz w:val="24"/>
                <w:szCs w:val="24"/>
              </w:rPr>
            </w:pPr>
          </w:p>
        </w:tc>
      </w:tr>
    </w:tbl>
    <w:p w14:paraId="74E415DE" w14:textId="77777777" w:rsidR="00C018DA" w:rsidRDefault="00C018DA" w:rsidP="00C018DA">
      <w:pPr>
        <w:numPr>
          <w:ilvl w:val="0"/>
          <w:numId w:val="9"/>
        </w:numPr>
        <w:spacing w:after="240"/>
        <w:jc w:val="both"/>
        <w:rPr>
          <w:rFonts w:ascii="Calibri" w:hAnsi="Calibri" w:cs="Calibri"/>
          <w:sz w:val="24"/>
          <w:szCs w:val="24"/>
        </w:rPr>
      </w:pPr>
      <w:r>
        <w:rPr>
          <w:rFonts w:ascii="Calibri" w:hAnsi="Calibri" w:cs="Calibri"/>
          <w:sz w:val="24"/>
          <w:szCs w:val="24"/>
        </w:rPr>
        <w:t>Órgano, unidad o personas responsables de gestionar, coordinar y realizar el seguimiento, la revisión y mejora del plan de estudios. Descripción concreta de sus normas de funcionamiento interno.</w:t>
      </w:r>
    </w:p>
    <w:p w14:paraId="6D27D058"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6.2. Procedimientos o mecanismos de revisión y mejora del desarrollo del programa y sus resultados, de la calidad de la formación impartida y del profesorado (b)</w:t>
      </w:r>
    </w:p>
    <w:p w14:paraId="2B70B2FC" w14:textId="77777777" w:rsidR="00C018DA" w:rsidRDefault="00C018DA" w:rsidP="00C018DA">
      <w:pPr>
        <w:spacing w:after="240"/>
        <w:jc w:val="both"/>
        <w:outlineLvl w:val="0"/>
        <w:rPr>
          <w:rFonts w:ascii="Calibri" w:hAnsi="Calibri" w:cs="Calibri"/>
          <w:b/>
          <w:color w:val="00008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6C190592" w14:textId="77777777" w:rsidTr="00C018DA">
        <w:tc>
          <w:tcPr>
            <w:tcW w:w="8363" w:type="dxa"/>
            <w:tcBorders>
              <w:top w:val="single" w:sz="4" w:space="0" w:color="auto"/>
              <w:left w:val="single" w:sz="4" w:space="0" w:color="auto"/>
              <w:bottom w:val="single" w:sz="4" w:space="0" w:color="auto"/>
              <w:right w:val="single" w:sz="4" w:space="0" w:color="auto"/>
            </w:tcBorders>
          </w:tcPr>
          <w:p w14:paraId="1D8F407F" w14:textId="77777777" w:rsidR="00C018DA" w:rsidRDefault="00C018DA">
            <w:pPr>
              <w:spacing w:after="240"/>
              <w:jc w:val="both"/>
              <w:outlineLvl w:val="0"/>
              <w:rPr>
                <w:rFonts w:ascii="Calibri" w:hAnsi="Calibri" w:cs="Calibri"/>
                <w:b/>
                <w:sz w:val="24"/>
                <w:szCs w:val="24"/>
              </w:rPr>
            </w:pPr>
          </w:p>
          <w:p w14:paraId="1BA9FE8A" w14:textId="77777777" w:rsidR="00C018DA" w:rsidRDefault="00C018DA">
            <w:pPr>
              <w:spacing w:after="240"/>
              <w:jc w:val="both"/>
              <w:outlineLvl w:val="0"/>
              <w:rPr>
                <w:rFonts w:ascii="Calibri" w:hAnsi="Calibri" w:cs="Calibri"/>
                <w:b/>
                <w:sz w:val="24"/>
                <w:szCs w:val="24"/>
              </w:rPr>
            </w:pPr>
          </w:p>
          <w:p w14:paraId="6396A2A9" w14:textId="77777777" w:rsidR="00C018DA" w:rsidRDefault="00C018DA">
            <w:pPr>
              <w:spacing w:after="240"/>
              <w:jc w:val="both"/>
              <w:outlineLvl w:val="0"/>
              <w:rPr>
                <w:rFonts w:ascii="Calibri" w:hAnsi="Calibri" w:cs="Calibri"/>
                <w:b/>
                <w:sz w:val="24"/>
                <w:szCs w:val="24"/>
              </w:rPr>
            </w:pPr>
          </w:p>
          <w:p w14:paraId="24EB25E2" w14:textId="77777777" w:rsidR="00C018DA" w:rsidRDefault="00C018DA">
            <w:pPr>
              <w:spacing w:after="240"/>
              <w:jc w:val="both"/>
              <w:outlineLvl w:val="0"/>
              <w:rPr>
                <w:rFonts w:ascii="Calibri" w:hAnsi="Calibri" w:cs="Calibri"/>
                <w:b/>
                <w:sz w:val="24"/>
                <w:szCs w:val="24"/>
              </w:rPr>
            </w:pPr>
          </w:p>
        </w:tc>
      </w:tr>
    </w:tbl>
    <w:p w14:paraId="16F7B444" w14:textId="77777777" w:rsidR="00C018DA" w:rsidRDefault="00C018DA" w:rsidP="00C018DA">
      <w:pPr>
        <w:numPr>
          <w:ilvl w:val="0"/>
          <w:numId w:val="9"/>
        </w:numPr>
        <w:spacing w:after="240"/>
        <w:jc w:val="both"/>
        <w:rPr>
          <w:rFonts w:ascii="Calibri" w:hAnsi="Calibri" w:cs="Calibri"/>
          <w:sz w:val="24"/>
          <w:szCs w:val="24"/>
        </w:rPr>
      </w:pPr>
      <w:r>
        <w:rPr>
          <w:rFonts w:ascii="Calibri" w:hAnsi="Calibri" w:cs="Calibri"/>
          <w:sz w:val="24"/>
          <w:szCs w:val="24"/>
        </w:rPr>
        <w:t xml:space="preserve"> Encuestas de satisfacción, indicadores, sistemas de quejas y reclamaciones, etc.</w:t>
      </w:r>
    </w:p>
    <w:p w14:paraId="37CB62DB" w14:textId="77777777" w:rsidR="00C018DA" w:rsidRDefault="00C018DA" w:rsidP="00C018DA">
      <w:pPr>
        <w:spacing w:after="240"/>
        <w:ind w:left="357"/>
        <w:jc w:val="both"/>
        <w:outlineLvl w:val="0"/>
        <w:rPr>
          <w:rFonts w:ascii="Calibri" w:hAnsi="Calibri" w:cs="Calibri"/>
          <w:b/>
          <w:color w:val="000080"/>
          <w:sz w:val="24"/>
          <w:szCs w:val="24"/>
        </w:rPr>
      </w:pPr>
      <w:r>
        <w:rPr>
          <w:rFonts w:ascii="Calibri" w:hAnsi="Calibri" w:cs="Calibri"/>
          <w:b/>
          <w:color w:val="000080"/>
          <w:sz w:val="24"/>
          <w:szCs w:val="24"/>
        </w:rPr>
        <w:t>6.3. Procedimientos o mecanismos para publicar la información sobre el plan de estudios, su desarrollo y resultados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3"/>
      </w:tblGrid>
      <w:tr w:rsidR="00C018DA" w14:paraId="39089A5C" w14:textId="77777777" w:rsidTr="00C018DA">
        <w:tc>
          <w:tcPr>
            <w:tcW w:w="8363" w:type="dxa"/>
            <w:tcBorders>
              <w:top w:val="single" w:sz="4" w:space="0" w:color="auto"/>
              <w:left w:val="single" w:sz="4" w:space="0" w:color="auto"/>
              <w:bottom w:val="single" w:sz="4" w:space="0" w:color="auto"/>
              <w:right w:val="single" w:sz="4" w:space="0" w:color="auto"/>
            </w:tcBorders>
          </w:tcPr>
          <w:p w14:paraId="109C3059" w14:textId="77777777" w:rsidR="00C018DA" w:rsidRDefault="00C018DA">
            <w:pPr>
              <w:spacing w:after="240"/>
              <w:jc w:val="both"/>
              <w:outlineLvl w:val="0"/>
              <w:rPr>
                <w:rFonts w:ascii="Calibri" w:hAnsi="Calibri" w:cs="Calibri"/>
                <w:b/>
                <w:sz w:val="24"/>
                <w:szCs w:val="24"/>
              </w:rPr>
            </w:pPr>
          </w:p>
          <w:p w14:paraId="52F77011" w14:textId="77777777" w:rsidR="00C018DA" w:rsidRDefault="00C018DA">
            <w:pPr>
              <w:spacing w:after="240"/>
              <w:jc w:val="both"/>
              <w:outlineLvl w:val="0"/>
              <w:rPr>
                <w:rFonts w:ascii="Calibri" w:hAnsi="Calibri" w:cs="Calibri"/>
                <w:b/>
                <w:sz w:val="24"/>
                <w:szCs w:val="24"/>
              </w:rPr>
            </w:pPr>
          </w:p>
          <w:p w14:paraId="79931CAE" w14:textId="77777777" w:rsidR="00C018DA" w:rsidRDefault="00C018DA">
            <w:pPr>
              <w:spacing w:after="240"/>
              <w:jc w:val="both"/>
              <w:outlineLvl w:val="0"/>
              <w:rPr>
                <w:rFonts w:ascii="Calibri" w:hAnsi="Calibri" w:cs="Calibri"/>
                <w:b/>
                <w:sz w:val="24"/>
                <w:szCs w:val="24"/>
              </w:rPr>
            </w:pPr>
          </w:p>
          <w:p w14:paraId="1BC03D9E" w14:textId="77777777" w:rsidR="00C018DA" w:rsidRDefault="00C018DA">
            <w:pPr>
              <w:spacing w:after="240"/>
              <w:jc w:val="both"/>
              <w:outlineLvl w:val="0"/>
              <w:rPr>
                <w:rFonts w:ascii="Calibri" w:hAnsi="Calibri" w:cs="Calibri"/>
                <w:b/>
                <w:sz w:val="24"/>
                <w:szCs w:val="24"/>
              </w:rPr>
            </w:pPr>
          </w:p>
        </w:tc>
      </w:tr>
    </w:tbl>
    <w:p w14:paraId="68BC8B1F" w14:textId="7BE3CD0E" w:rsidR="00D05947" w:rsidRPr="00C018DA" w:rsidRDefault="00D05947" w:rsidP="00C018DA"/>
    <w:sectPr w:rsidR="00D05947" w:rsidRPr="00C018DA" w:rsidSect="00174477">
      <w:headerReference w:type="default" r:id="rId7"/>
      <w:footerReference w:type="even" r:id="rId8"/>
      <w:footerReference w:type="default" r:id="rId9"/>
      <w:footerReference w:type="first" r:id="rId10"/>
      <w:pgSz w:w="11906" w:h="16838" w:code="9"/>
      <w:pgMar w:top="2127" w:right="1133" w:bottom="1418" w:left="1418" w:header="567" w:footer="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3AAA9" w14:textId="77777777" w:rsidR="00D05947" w:rsidRDefault="00D05947" w:rsidP="00D05947">
      <w:r>
        <w:separator/>
      </w:r>
    </w:p>
  </w:endnote>
  <w:endnote w:type="continuationSeparator" w:id="0">
    <w:p w14:paraId="53933045" w14:textId="77777777" w:rsidR="00D05947" w:rsidRDefault="00D05947" w:rsidP="00D0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ABB5" w14:textId="77777777" w:rsidR="00695411" w:rsidRDefault="0042241C" w:rsidP="00B661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85C1599" w14:textId="77777777" w:rsidR="00695411" w:rsidRDefault="00C018D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A941B" w14:textId="38A324A1" w:rsidR="00695411" w:rsidRPr="0024745B" w:rsidRDefault="00C018DA" w:rsidP="00E65239">
    <w:pPr>
      <w:pStyle w:val="Piedepgina"/>
      <w:tabs>
        <w:tab w:val="clear" w:pos="8504"/>
        <w:tab w:val="left" w:pos="8080"/>
      </w:tabs>
      <w:ind w:right="-995"/>
      <w:rPr>
        <w:rFonts w:ascii="Arial" w:hAnsi="Arial" w:cs="Arial"/>
        <w:color w:val="4D4D4D"/>
        <w:sz w:val="10"/>
        <w:szCs w:val="10"/>
        <w:lang w:val="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AD90" w14:textId="0DB337D6" w:rsidR="00695411" w:rsidRDefault="00C018DA" w:rsidP="00202806">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3B44B" w14:textId="77777777" w:rsidR="00D05947" w:rsidRDefault="00D05947" w:rsidP="00D05947">
      <w:r>
        <w:separator/>
      </w:r>
    </w:p>
  </w:footnote>
  <w:footnote w:type="continuationSeparator" w:id="0">
    <w:p w14:paraId="2856658E" w14:textId="77777777" w:rsidR="00D05947" w:rsidRDefault="00D05947" w:rsidP="00D05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ED53" w14:textId="2F71B7C1" w:rsidR="00695411" w:rsidRDefault="00C018DA" w:rsidP="00E65239">
    <w:pPr>
      <w:pStyle w:val="Encabezado"/>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477AE"/>
    <w:multiLevelType w:val="hybridMultilevel"/>
    <w:tmpl w:val="975640BE"/>
    <w:lvl w:ilvl="0" w:tplc="7D48A504">
      <w:start w:val="1"/>
      <w:numFmt w:val="lowerLetter"/>
      <w:lvlText w:val="(%1)"/>
      <w:lvlJc w:val="left"/>
      <w:pPr>
        <w:ind w:left="1080" w:hanging="360"/>
      </w:pPr>
      <w:rPr>
        <w:rFonts w:cs="Times New Roman"/>
        <w:b/>
      </w:rPr>
    </w:lvl>
    <w:lvl w:ilvl="1" w:tplc="0C0A0019">
      <w:start w:val="1"/>
      <w:numFmt w:val="lowerLetter"/>
      <w:lvlText w:val="%2."/>
      <w:lvlJc w:val="left"/>
      <w:pPr>
        <w:ind w:left="1800" w:hanging="360"/>
      </w:pPr>
      <w:rPr>
        <w:rFonts w:cs="Times New Roman"/>
      </w:rPr>
    </w:lvl>
    <w:lvl w:ilvl="2" w:tplc="0C0A001B">
      <w:start w:val="1"/>
      <w:numFmt w:val="lowerRoman"/>
      <w:lvlText w:val="%3."/>
      <w:lvlJc w:val="right"/>
      <w:pPr>
        <w:ind w:left="2520" w:hanging="180"/>
      </w:pPr>
      <w:rPr>
        <w:rFonts w:cs="Times New Roman"/>
      </w:rPr>
    </w:lvl>
    <w:lvl w:ilvl="3" w:tplc="0C0A000F">
      <w:start w:val="1"/>
      <w:numFmt w:val="decimal"/>
      <w:lvlText w:val="%4."/>
      <w:lvlJc w:val="left"/>
      <w:pPr>
        <w:ind w:left="3240" w:hanging="360"/>
      </w:pPr>
      <w:rPr>
        <w:rFonts w:cs="Times New Roman"/>
      </w:rPr>
    </w:lvl>
    <w:lvl w:ilvl="4" w:tplc="0C0A0019">
      <w:start w:val="1"/>
      <w:numFmt w:val="lowerLetter"/>
      <w:lvlText w:val="%5."/>
      <w:lvlJc w:val="left"/>
      <w:pPr>
        <w:ind w:left="3960" w:hanging="360"/>
      </w:pPr>
      <w:rPr>
        <w:rFonts w:cs="Times New Roman"/>
      </w:rPr>
    </w:lvl>
    <w:lvl w:ilvl="5" w:tplc="0C0A001B">
      <w:start w:val="1"/>
      <w:numFmt w:val="lowerRoman"/>
      <w:lvlText w:val="%6."/>
      <w:lvlJc w:val="right"/>
      <w:pPr>
        <w:ind w:left="4680" w:hanging="180"/>
      </w:pPr>
      <w:rPr>
        <w:rFonts w:cs="Times New Roman"/>
      </w:rPr>
    </w:lvl>
    <w:lvl w:ilvl="6" w:tplc="0C0A000F">
      <w:start w:val="1"/>
      <w:numFmt w:val="decimal"/>
      <w:lvlText w:val="%7."/>
      <w:lvlJc w:val="left"/>
      <w:pPr>
        <w:ind w:left="5400" w:hanging="360"/>
      </w:pPr>
      <w:rPr>
        <w:rFonts w:cs="Times New Roman"/>
      </w:rPr>
    </w:lvl>
    <w:lvl w:ilvl="7" w:tplc="0C0A0019">
      <w:start w:val="1"/>
      <w:numFmt w:val="lowerLetter"/>
      <w:lvlText w:val="%8."/>
      <w:lvlJc w:val="left"/>
      <w:pPr>
        <w:ind w:left="6120" w:hanging="360"/>
      </w:pPr>
      <w:rPr>
        <w:rFonts w:cs="Times New Roman"/>
      </w:rPr>
    </w:lvl>
    <w:lvl w:ilvl="8" w:tplc="0C0A001B">
      <w:start w:val="1"/>
      <w:numFmt w:val="lowerRoman"/>
      <w:lvlText w:val="%9."/>
      <w:lvlJc w:val="right"/>
      <w:pPr>
        <w:ind w:left="6840" w:hanging="180"/>
      </w:pPr>
      <w:rPr>
        <w:rFonts w:cs="Times New Roman"/>
      </w:rPr>
    </w:lvl>
  </w:abstractNum>
  <w:abstractNum w:abstractNumId="1" w15:restartNumberingAfterBreak="0">
    <w:nsid w:val="1875790B"/>
    <w:multiLevelType w:val="hybridMultilevel"/>
    <w:tmpl w:val="01881FAE"/>
    <w:lvl w:ilvl="0" w:tplc="32DC7E54">
      <w:start w:val="1"/>
      <w:numFmt w:val="bullet"/>
      <w:lvlText w:val=""/>
      <w:lvlJc w:val="left"/>
      <w:pPr>
        <w:ind w:left="598" w:hanging="360"/>
      </w:pPr>
      <w:rPr>
        <w:rFonts w:ascii="Symbol" w:eastAsia="Times New Roman" w:hAnsi="Symbol" w:hint="default"/>
      </w:rPr>
    </w:lvl>
    <w:lvl w:ilvl="1" w:tplc="0C0A0003">
      <w:start w:val="1"/>
      <w:numFmt w:val="bullet"/>
      <w:lvlText w:val="o"/>
      <w:lvlJc w:val="left"/>
      <w:pPr>
        <w:ind w:left="1318" w:hanging="360"/>
      </w:pPr>
      <w:rPr>
        <w:rFonts w:ascii="Courier New" w:hAnsi="Courier New" w:cs="Times New Roman" w:hint="default"/>
      </w:rPr>
    </w:lvl>
    <w:lvl w:ilvl="2" w:tplc="0C0A0005">
      <w:start w:val="1"/>
      <w:numFmt w:val="bullet"/>
      <w:lvlText w:val=""/>
      <w:lvlJc w:val="left"/>
      <w:pPr>
        <w:ind w:left="2038" w:hanging="360"/>
      </w:pPr>
      <w:rPr>
        <w:rFonts w:ascii="Wingdings" w:hAnsi="Wingdings" w:hint="default"/>
      </w:rPr>
    </w:lvl>
    <w:lvl w:ilvl="3" w:tplc="0C0A0001">
      <w:start w:val="1"/>
      <w:numFmt w:val="bullet"/>
      <w:lvlText w:val=""/>
      <w:lvlJc w:val="left"/>
      <w:pPr>
        <w:ind w:left="2758" w:hanging="360"/>
      </w:pPr>
      <w:rPr>
        <w:rFonts w:ascii="Symbol" w:hAnsi="Symbol" w:hint="default"/>
      </w:rPr>
    </w:lvl>
    <w:lvl w:ilvl="4" w:tplc="0C0A0003">
      <w:start w:val="1"/>
      <w:numFmt w:val="bullet"/>
      <w:lvlText w:val="o"/>
      <w:lvlJc w:val="left"/>
      <w:pPr>
        <w:ind w:left="3478" w:hanging="360"/>
      </w:pPr>
      <w:rPr>
        <w:rFonts w:ascii="Courier New" w:hAnsi="Courier New" w:cs="Times New Roman" w:hint="default"/>
      </w:rPr>
    </w:lvl>
    <w:lvl w:ilvl="5" w:tplc="0C0A0005">
      <w:start w:val="1"/>
      <w:numFmt w:val="bullet"/>
      <w:lvlText w:val=""/>
      <w:lvlJc w:val="left"/>
      <w:pPr>
        <w:ind w:left="4198" w:hanging="360"/>
      </w:pPr>
      <w:rPr>
        <w:rFonts w:ascii="Wingdings" w:hAnsi="Wingdings" w:hint="default"/>
      </w:rPr>
    </w:lvl>
    <w:lvl w:ilvl="6" w:tplc="0C0A0001">
      <w:start w:val="1"/>
      <w:numFmt w:val="bullet"/>
      <w:lvlText w:val=""/>
      <w:lvlJc w:val="left"/>
      <w:pPr>
        <w:ind w:left="4918" w:hanging="360"/>
      </w:pPr>
      <w:rPr>
        <w:rFonts w:ascii="Symbol" w:hAnsi="Symbol" w:hint="default"/>
      </w:rPr>
    </w:lvl>
    <w:lvl w:ilvl="7" w:tplc="0C0A0003">
      <w:start w:val="1"/>
      <w:numFmt w:val="bullet"/>
      <w:lvlText w:val="o"/>
      <w:lvlJc w:val="left"/>
      <w:pPr>
        <w:ind w:left="5638" w:hanging="360"/>
      </w:pPr>
      <w:rPr>
        <w:rFonts w:ascii="Courier New" w:hAnsi="Courier New" w:cs="Times New Roman" w:hint="default"/>
      </w:rPr>
    </w:lvl>
    <w:lvl w:ilvl="8" w:tplc="0C0A0005">
      <w:start w:val="1"/>
      <w:numFmt w:val="bullet"/>
      <w:lvlText w:val=""/>
      <w:lvlJc w:val="left"/>
      <w:pPr>
        <w:ind w:left="6358" w:hanging="360"/>
      </w:pPr>
      <w:rPr>
        <w:rFonts w:ascii="Wingdings" w:hAnsi="Wingdings" w:hint="default"/>
      </w:rPr>
    </w:lvl>
  </w:abstractNum>
  <w:abstractNum w:abstractNumId="2" w15:restartNumberingAfterBreak="0">
    <w:nsid w:val="1BAF4643"/>
    <w:multiLevelType w:val="hybridMultilevel"/>
    <w:tmpl w:val="3CA85FDC"/>
    <w:lvl w:ilvl="0" w:tplc="A1D018C2">
      <w:numFmt w:val="bullet"/>
      <w:lvlText w:val="-"/>
      <w:lvlJc w:val="left"/>
      <w:pPr>
        <w:ind w:left="720" w:hanging="360"/>
      </w:pPr>
      <w:rPr>
        <w:rFonts w:ascii="Verdana" w:eastAsia="Times New Roman" w:hAnsi="Verdana" w:hint="default"/>
        <w:color w:val="548DD4"/>
      </w:rPr>
    </w:lvl>
    <w:lvl w:ilvl="1" w:tplc="0C0A0003">
      <w:start w:val="1"/>
      <w:numFmt w:val="bullet"/>
      <w:lvlText w:val="o"/>
      <w:lvlJc w:val="left"/>
      <w:pPr>
        <w:ind w:left="1440" w:hanging="360"/>
      </w:pPr>
      <w:rPr>
        <w:rFonts w:ascii="Courier New" w:hAnsi="Courier New"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1EC511FF"/>
    <w:multiLevelType w:val="hybridMultilevel"/>
    <w:tmpl w:val="540A6FAE"/>
    <w:lvl w:ilvl="0" w:tplc="C32E642E">
      <w:start w:val="1"/>
      <w:numFmt w:val="lowerLetter"/>
      <w:lvlText w:val="(%1)"/>
      <w:lvlJc w:val="left"/>
      <w:pPr>
        <w:ind w:left="1080" w:hanging="360"/>
      </w:pPr>
      <w:rPr>
        <w:rFonts w:cs="Times New Roman"/>
        <w:b/>
        <w:color w:val="auto"/>
        <w:sz w:val="16"/>
        <w:szCs w:val="16"/>
      </w:rPr>
    </w:lvl>
    <w:lvl w:ilvl="1" w:tplc="0C0A0019">
      <w:start w:val="1"/>
      <w:numFmt w:val="lowerLetter"/>
      <w:lvlText w:val="%2."/>
      <w:lvlJc w:val="left"/>
      <w:pPr>
        <w:ind w:left="1800" w:hanging="360"/>
      </w:pPr>
      <w:rPr>
        <w:rFonts w:cs="Times New Roman"/>
      </w:rPr>
    </w:lvl>
    <w:lvl w:ilvl="2" w:tplc="0C0A001B">
      <w:start w:val="1"/>
      <w:numFmt w:val="lowerRoman"/>
      <w:lvlText w:val="%3."/>
      <w:lvlJc w:val="right"/>
      <w:pPr>
        <w:ind w:left="2520" w:hanging="180"/>
      </w:pPr>
      <w:rPr>
        <w:rFonts w:cs="Times New Roman"/>
      </w:rPr>
    </w:lvl>
    <w:lvl w:ilvl="3" w:tplc="0C0A000F">
      <w:start w:val="1"/>
      <w:numFmt w:val="decimal"/>
      <w:lvlText w:val="%4."/>
      <w:lvlJc w:val="left"/>
      <w:pPr>
        <w:ind w:left="3240" w:hanging="360"/>
      </w:pPr>
      <w:rPr>
        <w:rFonts w:cs="Times New Roman"/>
      </w:rPr>
    </w:lvl>
    <w:lvl w:ilvl="4" w:tplc="0C0A0019">
      <w:start w:val="1"/>
      <w:numFmt w:val="lowerLetter"/>
      <w:lvlText w:val="%5."/>
      <w:lvlJc w:val="left"/>
      <w:pPr>
        <w:ind w:left="3960" w:hanging="360"/>
      </w:pPr>
      <w:rPr>
        <w:rFonts w:cs="Times New Roman"/>
      </w:rPr>
    </w:lvl>
    <w:lvl w:ilvl="5" w:tplc="0C0A001B">
      <w:start w:val="1"/>
      <w:numFmt w:val="lowerRoman"/>
      <w:lvlText w:val="%6."/>
      <w:lvlJc w:val="right"/>
      <w:pPr>
        <w:ind w:left="4680" w:hanging="180"/>
      </w:pPr>
      <w:rPr>
        <w:rFonts w:cs="Times New Roman"/>
      </w:rPr>
    </w:lvl>
    <w:lvl w:ilvl="6" w:tplc="0C0A000F">
      <w:start w:val="1"/>
      <w:numFmt w:val="decimal"/>
      <w:lvlText w:val="%7."/>
      <w:lvlJc w:val="left"/>
      <w:pPr>
        <w:ind w:left="5400" w:hanging="360"/>
      </w:pPr>
      <w:rPr>
        <w:rFonts w:cs="Times New Roman"/>
      </w:rPr>
    </w:lvl>
    <w:lvl w:ilvl="7" w:tplc="0C0A0019">
      <w:start w:val="1"/>
      <w:numFmt w:val="lowerLetter"/>
      <w:lvlText w:val="%8."/>
      <w:lvlJc w:val="left"/>
      <w:pPr>
        <w:ind w:left="6120" w:hanging="360"/>
      </w:pPr>
      <w:rPr>
        <w:rFonts w:cs="Times New Roman"/>
      </w:rPr>
    </w:lvl>
    <w:lvl w:ilvl="8" w:tplc="0C0A001B">
      <w:start w:val="1"/>
      <w:numFmt w:val="lowerRoman"/>
      <w:lvlText w:val="%9."/>
      <w:lvlJc w:val="right"/>
      <w:pPr>
        <w:ind w:left="6840" w:hanging="180"/>
      </w:pPr>
      <w:rPr>
        <w:rFonts w:cs="Times New Roman"/>
      </w:rPr>
    </w:lvl>
  </w:abstractNum>
  <w:abstractNum w:abstractNumId="4" w15:restartNumberingAfterBreak="0">
    <w:nsid w:val="1F8E5214"/>
    <w:multiLevelType w:val="hybridMultilevel"/>
    <w:tmpl w:val="1DF8F39C"/>
    <w:lvl w:ilvl="0" w:tplc="34B675BA">
      <w:start w:val="1"/>
      <w:numFmt w:val="lowerLetter"/>
      <w:lvlText w:val="(%1)"/>
      <w:lvlJc w:val="left"/>
      <w:pPr>
        <w:ind w:left="720" w:hanging="360"/>
      </w:pPr>
      <w:rPr>
        <w:rFonts w:ascii="Verdana" w:eastAsia="Times New Roman" w:hAnsi="Verdana" w:cs="Times New Roman"/>
        <w:b/>
      </w:rPr>
    </w:lvl>
    <w:lvl w:ilvl="1" w:tplc="0C0A0005">
      <w:start w:val="1"/>
      <w:numFmt w:val="bullet"/>
      <w:lvlText w:val=""/>
      <w:lvlJc w:val="left"/>
      <w:pPr>
        <w:ind w:left="1440" w:hanging="360"/>
      </w:pPr>
      <w:rPr>
        <w:rFonts w:ascii="Wingdings" w:hAnsi="Wingdings"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22D03288"/>
    <w:multiLevelType w:val="hybridMultilevel"/>
    <w:tmpl w:val="0EDA2AA2"/>
    <w:lvl w:ilvl="0" w:tplc="D7EE7AF6">
      <w:start w:val="1"/>
      <w:numFmt w:val="lowerLetter"/>
      <w:lvlText w:val="(%1)"/>
      <w:lvlJc w:val="left"/>
      <w:pPr>
        <w:ind w:left="720" w:hanging="720"/>
      </w:pPr>
      <w:rPr>
        <w:rFonts w:cs="Times New Roman"/>
        <w:b/>
        <w:sz w:val="16"/>
        <w:szCs w:val="16"/>
      </w:rPr>
    </w:lvl>
    <w:lvl w:ilvl="1" w:tplc="0C0A0019">
      <w:start w:val="1"/>
      <w:numFmt w:val="lowerLetter"/>
      <w:lvlText w:val="%2."/>
      <w:lvlJc w:val="left"/>
      <w:pPr>
        <w:ind w:left="1080" w:hanging="360"/>
      </w:pPr>
      <w:rPr>
        <w:rFonts w:cs="Times New Roman"/>
      </w:rPr>
    </w:lvl>
    <w:lvl w:ilvl="2" w:tplc="0C0A001B">
      <w:start w:val="1"/>
      <w:numFmt w:val="lowerRoman"/>
      <w:lvlText w:val="%3."/>
      <w:lvlJc w:val="right"/>
      <w:pPr>
        <w:ind w:left="1800" w:hanging="180"/>
      </w:pPr>
      <w:rPr>
        <w:rFonts w:cs="Times New Roman"/>
      </w:rPr>
    </w:lvl>
    <w:lvl w:ilvl="3" w:tplc="0C0A000F">
      <w:start w:val="1"/>
      <w:numFmt w:val="decimal"/>
      <w:lvlText w:val="%4."/>
      <w:lvlJc w:val="left"/>
      <w:pPr>
        <w:ind w:left="2520" w:hanging="360"/>
      </w:pPr>
      <w:rPr>
        <w:rFonts w:cs="Times New Roman"/>
      </w:rPr>
    </w:lvl>
    <w:lvl w:ilvl="4" w:tplc="0C0A0019">
      <w:start w:val="1"/>
      <w:numFmt w:val="lowerLetter"/>
      <w:lvlText w:val="%5."/>
      <w:lvlJc w:val="left"/>
      <w:pPr>
        <w:ind w:left="3240" w:hanging="360"/>
      </w:pPr>
      <w:rPr>
        <w:rFonts w:cs="Times New Roman"/>
      </w:rPr>
    </w:lvl>
    <w:lvl w:ilvl="5" w:tplc="0C0A001B">
      <w:start w:val="1"/>
      <w:numFmt w:val="lowerRoman"/>
      <w:lvlText w:val="%6."/>
      <w:lvlJc w:val="right"/>
      <w:pPr>
        <w:ind w:left="3960" w:hanging="180"/>
      </w:pPr>
      <w:rPr>
        <w:rFonts w:cs="Times New Roman"/>
      </w:rPr>
    </w:lvl>
    <w:lvl w:ilvl="6" w:tplc="0C0A000F">
      <w:start w:val="1"/>
      <w:numFmt w:val="decimal"/>
      <w:lvlText w:val="%7."/>
      <w:lvlJc w:val="left"/>
      <w:pPr>
        <w:ind w:left="4680" w:hanging="360"/>
      </w:pPr>
      <w:rPr>
        <w:rFonts w:cs="Times New Roman"/>
      </w:rPr>
    </w:lvl>
    <w:lvl w:ilvl="7" w:tplc="0C0A0019">
      <w:start w:val="1"/>
      <w:numFmt w:val="lowerLetter"/>
      <w:lvlText w:val="%8."/>
      <w:lvlJc w:val="left"/>
      <w:pPr>
        <w:ind w:left="5400" w:hanging="360"/>
      </w:pPr>
      <w:rPr>
        <w:rFonts w:cs="Times New Roman"/>
      </w:rPr>
    </w:lvl>
    <w:lvl w:ilvl="8" w:tplc="0C0A001B">
      <w:start w:val="1"/>
      <w:numFmt w:val="lowerRoman"/>
      <w:lvlText w:val="%9."/>
      <w:lvlJc w:val="right"/>
      <w:pPr>
        <w:ind w:left="6120" w:hanging="180"/>
      </w:pPr>
      <w:rPr>
        <w:rFonts w:cs="Times New Roman"/>
      </w:rPr>
    </w:lvl>
  </w:abstractNum>
  <w:abstractNum w:abstractNumId="6" w15:restartNumberingAfterBreak="0">
    <w:nsid w:val="254500A7"/>
    <w:multiLevelType w:val="hybridMultilevel"/>
    <w:tmpl w:val="975640BE"/>
    <w:lvl w:ilvl="0" w:tplc="7D48A504">
      <w:start w:val="1"/>
      <w:numFmt w:val="lowerLetter"/>
      <w:lvlText w:val="(%1)"/>
      <w:lvlJc w:val="left"/>
      <w:pPr>
        <w:ind w:left="1080" w:hanging="360"/>
      </w:pPr>
      <w:rPr>
        <w:rFonts w:cs="Times New Roman"/>
        <w:b/>
      </w:rPr>
    </w:lvl>
    <w:lvl w:ilvl="1" w:tplc="0C0A0019">
      <w:start w:val="1"/>
      <w:numFmt w:val="lowerLetter"/>
      <w:lvlText w:val="%2."/>
      <w:lvlJc w:val="left"/>
      <w:pPr>
        <w:ind w:left="1800" w:hanging="360"/>
      </w:pPr>
      <w:rPr>
        <w:rFonts w:cs="Times New Roman"/>
      </w:rPr>
    </w:lvl>
    <w:lvl w:ilvl="2" w:tplc="0C0A001B">
      <w:start w:val="1"/>
      <w:numFmt w:val="lowerRoman"/>
      <w:lvlText w:val="%3."/>
      <w:lvlJc w:val="right"/>
      <w:pPr>
        <w:ind w:left="2520" w:hanging="180"/>
      </w:pPr>
      <w:rPr>
        <w:rFonts w:cs="Times New Roman"/>
      </w:rPr>
    </w:lvl>
    <w:lvl w:ilvl="3" w:tplc="0C0A000F">
      <w:start w:val="1"/>
      <w:numFmt w:val="decimal"/>
      <w:lvlText w:val="%4."/>
      <w:lvlJc w:val="left"/>
      <w:pPr>
        <w:ind w:left="3240" w:hanging="360"/>
      </w:pPr>
      <w:rPr>
        <w:rFonts w:cs="Times New Roman"/>
      </w:rPr>
    </w:lvl>
    <w:lvl w:ilvl="4" w:tplc="0C0A0019">
      <w:start w:val="1"/>
      <w:numFmt w:val="lowerLetter"/>
      <w:lvlText w:val="%5."/>
      <w:lvlJc w:val="left"/>
      <w:pPr>
        <w:ind w:left="3960" w:hanging="360"/>
      </w:pPr>
      <w:rPr>
        <w:rFonts w:cs="Times New Roman"/>
      </w:rPr>
    </w:lvl>
    <w:lvl w:ilvl="5" w:tplc="0C0A001B">
      <w:start w:val="1"/>
      <w:numFmt w:val="lowerRoman"/>
      <w:lvlText w:val="%6."/>
      <w:lvlJc w:val="right"/>
      <w:pPr>
        <w:ind w:left="4680" w:hanging="180"/>
      </w:pPr>
      <w:rPr>
        <w:rFonts w:cs="Times New Roman"/>
      </w:rPr>
    </w:lvl>
    <w:lvl w:ilvl="6" w:tplc="0C0A000F">
      <w:start w:val="1"/>
      <w:numFmt w:val="decimal"/>
      <w:lvlText w:val="%7."/>
      <w:lvlJc w:val="left"/>
      <w:pPr>
        <w:ind w:left="5400" w:hanging="360"/>
      </w:pPr>
      <w:rPr>
        <w:rFonts w:cs="Times New Roman"/>
      </w:rPr>
    </w:lvl>
    <w:lvl w:ilvl="7" w:tplc="0C0A0019">
      <w:start w:val="1"/>
      <w:numFmt w:val="lowerLetter"/>
      <w:lvlText w:val="%8."/>
      <w:lvlJc w:val="left"/>
      <w:pPr>
        <w:ind w:left="6120" w:hanging="360"/>
      </w:pPr>
      <w:rPr>
        <w:rFonts w:cs="Times New Roman"/>
      </w:rPr>
    </w:lvl>
    <w:lvl w:ilvl="8" w:tplc="0C0A001B">
      <w:start w:val="1"/>
      <w:numFmt w:val="lowerRoman"/>
      <w:lvlText w:val="%9."/>
      <w:lvlJc w:val="right"/>
      <w:pPr>
        <w:ind w:left="6840" w:hanging="180"/>
      </w:pPr>
      <w:rPr>
        <w:rFonts w:cs="Times New Roman"/>
      </w:rPr>
    </w:lvl>
  </w:abstractNum>
  <w:abstractNum w:abstractNumId="7" w15:restartNumberingAfterBreak="0">
    <w:nsid w:val="2C976311"/>
    <w:multiLevelType w:val="multilevel"/>
    <w:tmpl w:val="41328786"/>
    <w:lvl w:ilvl="0">
      <w:start w:val="1"/>
      <w:numFmt w:val="decimal"/>
      <w:lvlText w:val="%1."/>
      <w:lvlJc w:val="left"/>
      <w:pPr>
        <w:tabs>
          <w:tab w:val="num" w:pos="495"/>
        </w:tabs>
        <w:ind w:left="495" w:hanging="495"/>
      </w:pPr>
      <w:rPr>
        <w:rFonts w:cs="Times New Roman"/>
      </w:rPr>
    </w:lvl>
    <w:lvl w:ilvl="1">
      <w:start w:val="1"/>
      <w:numFmt w:val="decimal"/>
      <w:lvlText w:val="%1.%2."/>
      <w:lvlJc w:val="left"/>
      <w:pPr>
        <w:tabs>
          <w:tab w:val="num" w:pos="720"/>
        </w:tabs>
        <w:ind w:left="720" w:hanging="720"/>
      </w:pPr>
      <w:rPr>
        <w:rFonts w:ascii="Verdana" w:hAnsi="Verdana" w:cs="Times New Roman" w:hint="default"/>
        <w:b/>
        <w:color w:val="17365D"/>
        <w:sz w:val="20"/>
        <w:szCs w:val="20"/>
      </w:rPr>
    </w:lvl>
    <w:lvl w:ilvl="2">
      <w:start w:val="1"/>
      <w:numFmt w:val="decimal"/>
      <w:lvlText w:val="%1.%2.%3."/>
      <w:lvlJc w:val="left"/>
      <w:pPr>
        <w:tabs>
          <w:tab w:val="num" w:pos="1080"/>
        </w:tabs>
        <w:ind w:left="1080" w:hanging="108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800"/>
        </w:tabs>
        <w:ind w:left="1800" w:hanging="180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520"/>
        </w:tabs>
        <w:ind w:left="2520" w:hanging="2520"/>
      </w:pPr>
      <w:rPr>
        <w:rFonts w:cs="Times New Roman"/>
      </w:rPr>
    </w:lvl>
  </w:abstractNum>
  <w:abstractNum w:abstractNumId="8" w15:restartNumberingAfterBreak="0">
    <w:nsid w:val="5D0967C5"/>
    <w:multiLevelType w:val="hybridMultilevel"/>
    <w:tmpl w:val="76309C46"/>
    <w:lvl w:ilvl="0" w:tplc="30C2FE2E">
      <w:start w:val="1"/>
      <w:numFmt w:val="lowerLetter"/>
      <w:lvlText w:val="(%1)"/>
      <w:lvlJc w:val="left"/>
      <w:pPr>
        <w:ind w:left="1080" w:hanging="360"/>
      </w:pPr>
      <w:rPr>
        <w:rFonts w:cs="Times New Roman"/>
        <w:b/>
      </w:rPr>
    </w:lvl>
    <w:lvl w:ilvl="1" w:tplc="0C0A0019">
      <w:start w:val="1"/>
      <w:numFmt w:val="lowerLetter"/>
      <w:lvlText w:val="%2."/>
      <w:lvlJc w:val="left"/>
      <w:pPr>
        <w:ind w:left="1800" w:hanging="360"/>
      </w:pPr>
      <w:rPr>
        <w:rFonts w:cs="Times New Roman"/>
      </w:rPr>
    </w:lvl>
    <w:lvl w:ilvl="2" w:tplc="0C0A001B">
      <w:start w:val="1"/>
      <w:numFmt w:val="lowerRoman"/>
      <w:lvlText w:val="%3."/>
      <w:lvlJc w:val="right"/>
      <w:pPr>
        <w:ind w:left="2520" w:hanging="180"/>
      </w:pPr>
      <w:rPr>
        <w:rFonts w:cs="Times New Roman"/>
      </w:rPr>
    </w:lvl>
    <w:lvl w:ilvl="3" w:tplc="0C0A000F">
      <w:start w:val="1"/>
      <w:numFmt w:val="decimal"/>
      <w:lvlText w:val="%4."/>
      <w:lvlJc w:val="left"/>
      <w:pPr>
        <w:ind w:left="3240" w:hanging="360"/>
      </w:pPr>
      <w:rPr>
        <w:rFonts w:cs="Times New Roman"/>
      </w:rPr>
    </w:lvl>
    <w:lvl w:ilvl="4" w:tplc="0C0A0019">
      <w:start w:val="1"/>
      <w:numFmt w:val="lowerLetter"/>
      <w:lvlText w:val="%5."/>
      <w:lvlJc w:val="left"/>
      <w:pPr>
        <w:ind w:left="3960" w:hanging="360"/>
      </w:pPr>
      <w:rPr>
        <w:rFonts w:cs="Times New Roman"/>
      </w:rPr>
    </w:lvl>
    <w:lvl w:ilvl="5" w:tplc="0C0A001B">
      <w:start w:val="1"/>
      <w:numFmt w:val="lowerRoman"/>
      <w:lvlText w:val="%6."/>
      <w:lvlJc w:val="right"/>
      <w:pPr>
        <w:ind w:left="4680" w:hanging="180"/>
      </w:pPr>
      <w:rPr>
        <w:rFonts w:cs="Times New Roman"/>
      </w:rPr>
    </w:lvl>
    <w:lvl w:ilvl="6" w:tplc="0C0A000F">
      <w:start w:val="1"/>
      <w:numFmt w:val="decimal"/>
      <w:lvlText w:val="%7."/>
      <w:lvlJc w:val="left"/>
      <w:pPr>
        <w:ind w:left="5400" w:hanging="360"/>
      </w:pPr>
      <w:rPr>
        <w:rFonts w:cs="Times New Roman"/>
      </w:rPr>
    </w:lvl>
    <w:lvl w:ilvl="7" w:tplc="0C0A0019">
      <w:start w:val="1"/>
      <w:numFmt w:val="lowerLetter"/>
      <w:lvlText w:val="%8."/>
      <w:lvlJc w:val="left"/>
      <w:pPr>
        <w:ind w:left="6120" w:hanging="360"/>
      </w:pPr>
      <w:rPr>
        <w:rFonts w:cs="Times New Roman"/>
      </w:rPr>
    </w:lvl>
    <w:lvl w:ilvl="8" w:tplc="0C0A001B">
      <w:start w:val="1"/>
      <w:numFmt w:val="lowerRoman"/>
      <w:lvlText w:val="%9."/>
      <w:lvlJc w:val="right"/>
      <w:pPr>
        <w:ind w:left="6840" w:hanging="18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lvlOverride w:ilvl="2"/>
    <w:lvlOverride w:ilvl="3"/>
    <w:lvlOverride w:ilvl="4"/>
    <w:lvlOverride w:ilvl="5"/>
    <w:lvlOverride w:ilvl="6"/>
    <w:lvlOverride w:ilvl="7"/>
    <w:lvlOverride w:ilvl="8"/>
  </w:num>
  <w:num w:numId="7">
    <w:abstractNumId w:val="4"/>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47"/>
    <w:rsid w:val="000A0400"/>
    <w:rsid w:val="0042241C"/>
    <w:rsid w:val="00A2346F"/>
    <w:rsid w:val="00B61146"/>
    <w:rsid w:val="00C018DA"/>
    <w:rsid w:val="00D059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1BBF5"/>
  <w15:chartTrackingRefBased/>
  <w15:docId w15:val="{FF9F2153-C1D1-47BA-982E-9AD075806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6F"/>
    <w:pPr>
      <w:spacing w:after="0" w:line="240" w:lineRule="auto"/>
    </w:pPr>
    <w:rPr>
      <w:rFonts w:ascii="Times New Roman" w:eastAsia="Times New Roman" w:hAnsi="Times New Roman" w:cs="Times New Roman"/>
      <w:sz w:val="20"/>
      <w:szCs w:val="20"/>
      <w:lang w:eastAsia="es-ES"/>
    </w:rPr>
  </w:style>
  <w:style w:type="paragraph" w:styleId="Ttulo4">
    <w:name w:val="heading 4"/>
    <w:basedOn w:val="Normal"/>
    <w:next w:val="Normal"/>
    <w:link w:val="Ttulo4Car"/>
    <w:uiPriority w:val="9"/>
    <w:semiHidden/>
    <w:unhideWhenUsed/>
    <w:qFormat/>
    <w:rsid w:val="00D0594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semiHidden/>
    <w:rsid w:val="00D05947"/>
    <w:rPr>
      <w:rFonts w:asciiTheme="majorHAnsi" w:eastAsiaTheme="majorEastAsia" w:hAnsiTheme="majorHAnsi" w:cstheme="majorBidi"/>
      <w:i/>
      <w:iCs/>
      <w:color w:val="2F5496" w:themeColor="accent1" w:themeShade="BF"/>
    </w:rPr>
  </w:style>
  <w:style w:type="paragraph" w:styleId="Encabezado">
    <w:name w:val="header"/>
    <w:basedOn w:val="Normal"/>
    <w:link w:val="EncabezadoCar"/>
    <w:uiPriority w:val="99"/>
    <w:rsid w:val="00D05947"/>
    <w:pPr>
      <w:tabs>
        <w:tab w:val="center" w:pos="4252"/>
        <w:tab w:val="right" w:pos="8504"/>
      </w:tabs>
    </w:pPr>
  </w:style>
  <w:style w:type="character" w:customStyle="1" w:styleId="EncabezadoCar">
    <w:name w:val="Encabezado Car"/>
    <w:basedOn w:val="Fuentedeprrafopredeter"/>
    <w:link w:val="Encabezado"/>
    <w:uiPriority w:val="99"/>
    <w:rsid w:val="00D05947"/>
    <w:rPr>
      <w:rFonts w:ascii="Times New Roman" w:eastAsia="Times New Roman" w:hAnsi="Times New Roman" w:cs="Times New Roman"/>
      <w:sz w:val="20"/>
      <w:szCs w:val="20"/>
      <w:lang w:eastAsia="es-ES"/>
    </w:rPr>
  </w:style>
  <w:style w:type="paragraph" w:styleId="Piedepgina">
    <w:name w:val="footer"/>
    <w:basedOn w:val="Normal"/>
    <w:link w:val="PiedepginaCar"/>
    <w:rsid w:val="00D05947"/>
    <w:pPr>
      <w:tabs>
        <w:tab w:val="center" w:pos="4252"/>
        <w:tab w:val="right" w:pos="8504"/>
      </w:tabs>
    </w:pPr>
  </w:style>
  <w:style w:type="character" w:customStyle="1" w:styleId="PiedepginaCar">
    <w:name w:val="Pie de página Car"/>
    <w:basedOn w:val="Fuentedeprrafopredeter"/>
    <w:link w:val="Piedepgina"/>
    <w:rsid w:val="00D05947"/>
    <w:rPr>
      <w:rFonts w:ascii="Times New Roman" w:eastAsia="Times New Roman" w:hAnsi="Times New Roman" w:cs="Times New Roman"/>
      <w:sz w:val="20"/>
      <w:szCs w:val="20"/>
      <w:lang w:eastAsia="es-ES"/>
    </w:rPr>
  </w:style>
  <w:style w:type="character" w:styleId="Nmerodepgina">
    <w:name w:val="page number"/>
    <w:basedOn w:val="Fuentedeprrafopredeter"/>
    <w:rsid w:val="00D05947"/>
  </w:style>
  <w:style w:type="character" w:styleId="Hipervnculo">
    <w:name w:val="Hyperlink"/>
    <w:basedOn w:val="Fuentedeprrafopredeter"/>
    <w:uiPriority w:val="99"/>
    <w:semiHidden/>
    <w:unhideWhenUsed/>
    <w:rsid w:val="00D05947"/>
    <w:rPr>
      <w:color w:val="0000FF"/>
      <w:u w:val="single"/>
    </w:rPr>
  </w:style>
  <w:style w:type="paragraph" w:customStyle="1" w:styleId="xmsonormal">
    <w:name w:val="x_msonormal"/>
    <w:basedOn w:val="Normal"/>
    <w:rsid w:val="00D0594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899784">
      <w:bodyDiv w:val="1"/>
      <w:marLeft w:val="0"/>
      <w:marRight w:val="0"/>
      <w:marTop w:val="0"/>
      <w:marBottom w:val="0"/>
      <w:divBdr>
        <w:top w:val="none" w:sz="0" w:space="0" w:color="auto"/>
        <w:left w:val="none" w:sz="0" w:space="0" w:color="auto"/>
        <w:bottom w:val="none" w:sz="0" w:space="0" w:color="auto"/>
        <w:right w:val="none" w:sz="0" w:space="0" w:color="auto"/>
      </w:divBdr>
    </w:div>
    <w:div w:id="1932857619">
      <w:bodyDiv w:val="1"/>
      <w:marLeft w:val="0"/>
      <w:marRight w:val="0"/>
      <w:marTop w:val="0"/>
      <w:marBottom w:val="0"/>
      <w:divBdr>
        <w:top w:val="none" w:sz="0" w:space="0" w:color="auto"/>
        <w:left w:val="none" w:sz="0" w:space="0" w:color="auto"/>
        <w:bottom w:val="none" w:sz="0" w:space="0" w:color="auto"/>
        <w:right w:val="none" w:sz="0" w:space="0" w:color="auto"/>
      </w:divBdr>
    </w:div>
    <w:div w:id="194657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1322</Words>
  <Characters>7276</Characters>
  <Application>Microsoft Office Word</Application>
  <DocSecurity>0</DocSecurity>
  <Lines>60</Lines>
  <Paragraphs>17</Paragraphs>
  <ScaleCrop>false</ScaleCrop>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Iglesias Torres</dc:creator>
  <cp:keywords/>
  <dc:description/>
  <cp:lastModifiedBy>Carmen Iglesias Torres</cp:lastModifiedBy>
  <cp:revision>2</cp:revision>
  <dcterms:created xsi:type="dcterms:W3CDTF">2021-11-25T10:59:00Z</dcterms:created>
  <dcterms:modified xsi:type="dcterms:W3CDTF">2021-11-25T10:59:00Z</dcterms:modified>
</cp:coreProperties>
</file>